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7B68" w14:textId="59FA744D" w:rsidR="00FD7645" w:rsidRDefault="00492620">
      <w:pPr>
        <w:snapToGrid w:val="0"/>
      </w:pPr>
      <w:r>
        <w:rPr>
          <w:noProof/>
          <w:sz w:val="20"/>
        </w:rPr>
        <mc:AlternateContent>
          <mc:Choice Requires="wps">
            <w:drawing>
              <wp:anchor distT="0" distB="0" distL="114300" distR="114300" simplePos="0" relativeHeight="251653632" behindDoc="0" locked="0" layoutInCell="1" allowOverlap="1" wp14:anchorId="40E9F985" wp14:editId="0D745100">
                <wp:simplePos x="0" y="0"/>
                <wp:positionH relativeFrom="margin">
                  <wp:posOffset>4102100</wp:posOffset>
                </wp:positionH>
                <wp:positionV relativeFrom="margin">
                  <wp:posOffset>252095</wp:posOffset>
                </wp:positionV>
                <wp:extent cx="3206750" cy="577215"/>
                <wp:effectExtent l="0" t="0" r="0" b="0"/>
                <wp:wrapNone/>
                <wp:docPr id="16" name="Text 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57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8CDB4" w14:textId="04281615" w:rsidR="009262FD" w:rsidRDefault="009262FD">
                            <w:pPr>
                              <w:snapToGrid w:val="0"/>
                              <w:ind w:firstLineChars="100" w:firstLine="180"/>
                              <w:jc w:val="left"/>
                              <w:rPr>
                                <w:rFonts w:ascii="ＭＳ Ｐ明朝" w:eastAsia="ＭＳ Ｐ明朝"/>
                                <w:sz w:val="18"/>
                              </w:rPr>
                            </w:pPr>
                            <w:bookmarkStart w:id="0" w:name="OLE_LINK2"/>
                            <w:r>
                              <w:rPr>
                                <w:rFonts w:eastAsia="ＭＳ Ｐ明朝" w:hint="eastAsia"/>
                                <w:sz w:val="18"/>
                              </w:rPr>
                              <w:t>このたびは</w:t>
                            </w:r>
                            <w:r w:rsidR="00E3425F">
                              <w:rPr>
                                <w:rFonts w:eastAsia="ＭＳ Ｐ明朝" w:hint="eastAsia"/>
                                <w:sz w:val="18"/>
                              </w:rPr>
                              <w:t>BAK1018</w:t>
                            </w:r>
                            <w:r w:rsidR="00C861D3">
                              <w:rPr>
                                <w:rFonts w:eastAsia="ＭＳ Ｐ明朝" w:hint="eastAsia"/>
                                <w:b/>
                                <w:bCs/>
                                <w:sz w:val="18"/>
                              </w:rPr>
                              <w:t>近畿</w:t>
                            </w:r>
                            <w:r w:rsidR="00C861D3">
                              <w:rPr>
                                <w:rFonts w:eastAsia="ＭＳ Ｐ明朝" w:hint="eastAsia"/>
                                <w:b/>
                                <w:bCs/>
                                <w:sz w:val="18"/>
                              </w:rPr>
                              <w:t>2</w:t>
                            </w:r>
                            <w:r>
                              <w:rPr>
                                <w:rFonts w:eastAsia="ＭＳ Ｐ明朝" w:hint="eastAsia"/>
                                <w:b/>
                                <w:bCs/>
                                <w:sz w:val="18"/>
                              </w:rPr>
                              <w:t>00km</w:t>
                            </w:r>
                            <w:r w:rsidR="00C861D3">
                              <w:rPr>
                                <w:rFonts w:eastAsia="ＭＳ Ｐ明朝" w:hint="eastAsia"/>
                                <w:b/>
                                <w:bCs/>
                                <w:sz w:val="18"/>
                              </w:rPr>
                              <w:t>守口</w:t>
                            </w:r>
                            <w:r w:rsidR="00C861D3">
                              <w:rPr>
                                <w:rFonts w:eastAsia="ＭＳ Ｐ明朝" w:hint="eastAsia"/>
                                <w:b/>
                                <w:bCs/>
                                <w:sz w:val="18"/>
                              </w:rPr>
                              <w:t>_</w:t>
                            </w:r>
                            <w:r w:rsidR="00E3425F">
                              <w:rPr>
                                <w:rFonts w:eastAsia="ＭＳ Ｐ明朝" w:hint="eastAsia"/>
                                <w:b/>
                                <w:bCs/>
                                <w:sz w:val="18"/>
                              </w:rPr>
                              <w:t>北摂周遊ブルベ</w:t>
                            </w:r>
                            <w:r>
                              <w:rPr>
                                <w:rFonts w:eastAsia="ＭＳ Ｐ明朝" w:hint="eastAsia"/>
                                <w:sz w:val="18"/>
                              </w:rPr>
                              <w:t>ヘのお申し込み、ありがとうございます。当日受付では参加申込書（参加誓約書）を提出の上、ブルベカードを受け取ってください。</w:t>
                            </w:r>
                            <w:r>
                              <w:rPr>
                                <w:rFonts w:ascii="ＭＳ Ｐ明朝" w:eastAsia="ＭＳ Ｐ明朝" w:hint="eastAsia"/>
                                <w:sz w:val="18"/>
                              </w:rPr>
                              <w:t>どうぞ実施要項を熟読の上でご参加ください。</w:t>
                            </w:r>
                            <w:bookmarkEnd w:id="0"/>
                            <w:r w:rsidR="008E7DCB">
                              <w:rPr>
                                <w:rFonts w:ascii="ＭＳ Ｐ明朝" w:eastAsia="ＭＳ Ｐ明朝" w:hint="eastAsia"/>
                                <w:sz w:val="18"/>
                              </w:rPr>
                              <w:t xml:space="preserve">　　　　　　　　　　　　　　Ver.1.0.</w:t>
                            </w:r>
                            <w:r w:rsidR="001246AA">
                              <w:rPr>
                                <w:rFonts w:ascii="ＭＳ Ｐ明朝" w:eastAsia="ＭＳ Ｐ明朝" w:hint="eastAsia"/>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9F985" id="_x0000_t202" coordsize="21600,21600" o:spt="202" path="m,l,21600r21600,l21600,xe">
                <v:stroke joinstyle="miter"/>
                <v:path gradientshapeok="t" o:connecttype="rect"/>
              </v:shapetype>
              <v:shape id="Text Box 547" o:spid="_x0000_s1026" type="#_x0000_t202" style="position:absolute;left:0;text-align:left;margin-left:323pt;margin-top:19.85pt;width:252.5pt;height:45.4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" filled="f" stroked="f">
                <v:textbox inset="0,0,0,0">
                  <w:txbxContent>
                    <w:p w14:paraId="3278CDB4" w14:textId="04281615" w:rsidR="009262FD" w:rsidRDefault="009262FD">
                      <w:pPr>
                        <w:snapToGrid w:val="0"/>
                        <w:ind w:firstLineChars="100" w:firstLine="180"/>
                        <w:jc w:val="left"/>
                        <w:rPr>
                          <w:rFonts w:ascii="ＭＳ Ｐ明朝" w:eastAsia="ＭＳ Ｐ明朝"/>
                          <w:sz w:val="18"/>
                        </w:rPr>
                      </w:pPr>
                      <w:bookmarkStart w:id="1" w:name="OLE_LINK2"/>
                      <w:r>
                        <w:rPr>
                          <w:rFonts w:eastAsia="ＭＳ Ｐ明朝" w:hint="eastAsia"/>
                          <w:sz w:val="18"/>
                        </w:rPr>
                        <w:t>このたびは</w:t>
                      </w:r>
                      <w:r w:rsidR="00E3425F">
                        <w:rPr>
                          <w:rFonts w:eastAsia="ＭＳ Ｐ明朝" w:hint="eastAsia"/>
                          <w:sz w:val="18"/>
                        </w:rPr>
                        <w:t>BAK1018</w:t>
                      </w:r>
                      <w:r w:rsidR="00C861D3">
                        <w:rPr>
                          <w:rFonts w:eastAsia="ＭＳ Ｐ明朝" w:hint="eastAsia"/>
                          <w:b/>
                          <w:bCs/>
                          <w:sz w:val="18"/>
                        </w:rPr>
                        <w:t>近畿</w:t>
                      </w:r>
                      <w:r w:rsidR="00C861D3">
                        <w:rPr>
                          <w:rFonts w:eastAsia="ＭＳ Ｐ明朝" w:hint="eastAsia"/>
                          <w:b/>
                          <w:bCs/>
                          <w:sz w:val="18"/>
                        </w:rPr>
                        <w:t>2</w:t>
                      </w:r>
                      <w:r>
                        <w:rPr>
                          <w:rFonts w:eastAsia="ＭＳ Ｐ明朝" w:hint="eastAsia"/>
                          <w:b/>
                          <w:bCs/>
                          <w:sz w:val="18"/>
                        </w:rPr>
                        <w:t>00km</w:t>
                      </w:r>
                      <w:r w:rsidR="00C861D3">
                        <w:rPr>
                          <w:rFonts w:eastAsia="ＭＳ Ｐ明朝" w:hint="eastAsia"/>
                          <w:b/>
                          <w:bCs/>
                          <w:sz w:val="18"/>
                        </w:rPr>
                        <w:t>守口</w:t>
                      </w:r>
                      <w:r w:rsidR="00C861D3">
                        <w:rPr>
                          <w:rFonts w:eastAsia="ＭＳ Ｐ明朝" w:hint="eastAsia"/>
                          <w:b/>
                          <w:bCs/>
                          <w:sz w:val="18"/>
                        </w:rPr>
                        <w:t>_</w:t>
                      </w:r>
                      <w:r w:rsidR="00E3425F">
                        <w:rPr>
                          <w:rFonts w:eastAsia="ＭＳ Ｐ明朝" w:hint="eastAsia"/>
                          <w:b/>
                          <w:bCs/>
                          <w:sz w:val="18"/>
                        </w:rPr>
                        <w:t>北摂周遊ブルベ</w:t>
                      </w:r>
                      <w:r>
                        <w:rPr>
                          <w:rFonts w:eastAsia="ＭＳ Ｐ明朝" w:hint="eastAsia"/>
                          <w:sz w:val="18"/>
                        </w:rPr>
                        <w:t>ヘのお申し込み、ありがとうございます。当日受付では参加申込書（参加誓約書）を提出の上、ブルベカードを受け取ってください。</w:t>
                      </w:r>
                      <w:r>
                        <w:rPr>
                          <w:rFonts w:ascii="ＭＳ Ｐ明朝" w:eastAsia="ＭＳ Ｐ明朝" w:hint="eastAsia"/>
                          <w:sz w:val="18"/>
                        </w:rPr>
                        <w:t>どうぞ実施要項を熟読の上でご参加ください。</w:t>
                      </w:r>
                      <w:bookmarkEnd w:id="1"/>
                      <w:r w:rsidR="008E7DCB">
                        <w:rPr>
                          <w:rFonts w:ascii="ＭＳ Ｐ明朝" w:eastAsia="ＭＳ Ｐ明朝" w:hint="eastAsia"/>
                          <w:sz w:val="18"/>
                        </w:rPr>
                        <w:t xml:space="preserve">　　　　　　　　　　　　　　Ver.1.0.</w:t>
                      </w:r>
                      <w:r w:rsidR="001246AA">
                        <w:rPr>
                          <w:rFonts w:ascii="ＭＳ Ｐ明朝" w:eastAsia="ＭＳ Ｐ明朝" w:hint="eastAsia"/>
                          <w:sz w:val="18"/>
                        </w:rPr>
                        <w:t>0</w:t>
                      </w:r>
                    </w:p>
                  </w:txbxContent>
                </v:textbox>
                <w10:wrap anchorx="margin" anchory="margin"/>
              </v:shape>
            </w:pict>
          </mc:Fallback>
        </mc:AlternateContent>
      </w:r>
      <w:r>
        <w:rPr>
          <w:noProof/>
          <w:sz w:val="20"/>
        </w:rPr>
        <mc:AlternateContent>
          <mc:Choice Requires="wps">
            <w:drawing>
              <wp:anchor distT="0" distB="0" distL="114300" distR="114300" simplePos="0" relativeHeight="251652608" behindDoc="0" locked="0" layoutInCell="1" allowOverlap="1" wp14:anchorId="6B163343" wp14:editId="48E6427A">
                <wp:simplePos x="0" y="0"/>
                <wp:positionH relativeFrom="margin">
                  <wp:posOffset>1990725</wp:posOffset>
                </wp:positionH>
                <wp:positionV relativeFrom="margin">
                  <wp:posOffset>252095</wp:posOffset>
                </wp:positionV>
                <wp:extent cx="2212975" cy="548005"/>
                <wp:effectExtent l="0" t="0" r="0" b="0"/>
                <wp:wrapTopAndBottom/>
                <wp:docPr id="15"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975"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1ACAE" w14:textId="77777777" w:rsidR="009262FD" w:rsidRDefault="009262FD">
                            <w:pPr>
                              <w:snapToGrid w:val="0"/>
                              <w:jc w:val="left"/>
                              <w:rPr>
                                <w:rFonts w:eastAsia="ＭＳ ゴシック"/>
                                <w:sz w:val="32"/>
                              </w:rPr>
                            </w:pPr>
                            <w:r>
                              <w:rPr>
                                <w:rFonts w:eastAsia="ＭＳ ゴシック" w:hint="eastAsia"/>
                                <w:sz w:val="32"/>
                              </w:rPr>
                              <w:t>オダックス近畿主催</w:t>
                            </w:r>
                          </w:p>
                          <w:p w14:paraId="526A63A8" w14:textId="77777777" w:rsidR="009262FD" w:rsidRDefault="009262FD">
                            <w:pPr>
                              <w:snapToGrid w:val="0"/>
                              <w:jc w:val="left"/>
                              <w:rPr>
                                <w:rFonts w:eastAsia="ＭＳ ゴシック"/>
                                <w:b/>
                                <w:sz w:val="32"/>
                              </w:rPr>
                            </w:pPr>
                            <w:r>
                              <w:rPr>
                                <w:rFonts w:eastAsia="ＭＳ ゴシック" w:hint="eastAsia"/>
                                <w:sz w:val="32"/>
                              </w:rPr>
                              <w:t>公式ブルベ参加案内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63343" id="Text Box 546" o:spid="_x0000_s1027" type="#_x0000_t202" style="position:absolute;left:0;text-align:left;margin-left:156.75pt;margin-top:19.85pt;width:174.25pt;height:43.1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" filled="f" stroked="f">
                <v:textbox inset="0,0,0,0">
                  <w:txbxContent>
                    <w:p w14:paraId="21A1ACAE" w14:textId="77777777" w:rsidR="009262FD" w:rsidRDefault="009262FD">
                      <w:pPr>
                        <w:snapToGrid w:val="0"/>
                        <w:jc w:val="left"/>
                        <w:rPr>
                          <w:rFonts w:eastAsia="ＭＳ ゴシック"/>
                          <w:sz w:val="32"/>
                        </w:rPr>
                      </w:pPr>
                      <w:r>
                        <w:rPr>
                          <w:rFonts w:eastAsia="ＭＳ ゴシック" w:hint="eastAsia"/>
                          <w:sz w:val="32"/>
                        </w:rPr>
                        <w:t>オダックス近畿主催</w:t>
                      </w:r>
                    </w:p>
                    <w:p w14:paraId="526A63A8" w14:textId="77777777" w:rsidR="009262FD" w:rsidRDefault="009262FD">
                      <w:pPr>
                        <w:snapToGrid w:val="0"/>
                        <w:jc w:val="left"/>
                        <w:rPr>
                          <w:rFonts w:eastAsia="ＭＳ ゴシック"/>
                          <w:b/>
                          <w:sz w:val="32"/>
                        </w:rPr>
                      </w:pPr>
                      <w:r>
                        <w:rPr>
                          <w:rFonts w:eastAsia="ＭＳ ゴシック" w:hint="eastAsia"/>
                          <w:sz w:val="32"/>
                        </w:rPr>
                        <w:t>公式ブルベ参加案内</w:t>
                      </w:r>
                    </w:p>
                  </w:txbxContent>
                </v:textbox>
                <w10:wrap type="topAndBottom" anchorx="margin" anchory="margin"/>
              </v:shape>
            </w:pict>
          </mc:Fallback>
        </mc:AlternateContent>
      </w:r>
      <w:r>
        <w:rPr>
          <w:noProof/>
          <w:sz w:val="20"/>
        </w:rPr>
        <mc:AlternateContent>
          <mc:Choice Requires="wps">
            <w:drawing>
              <wp:anchor distT="0" distB="0" distL="114300" distR="114300" simplePos="0" relativeHeight="251655680" behindDoc="0" locked="0" layoutInCell="1" allowOverlap="1" wp14:anchorId="4DB98A46" wp14:editId="31CC0910">
                <wp:simplePos x="0" y="0"/>
                <wp:positionH relativeFrom="margin">
                  <wp:posOffset>422275</wp:posOffset>
                </wp:positionH>
                <wp:positionV relativeFrom="margin">
                  <wp:posOffset>864235</wp:posOffset>
                </wp:positionV>
                <wp:extent cx="6972300" cy="464185"/>
                <wp:effectExtent l="0" t="0" r="0" b="0"/>
                <wp:wrapNone/>
                <wp:docPr id="14"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46418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D4D8F4" w14:textId="77777777" w:rsidR="009262FD" w:rsidRPr="003C7B8C" w:rsidRDefault="009262FD">
                            <w:pPr>
                              <w:pStyle w:val="a3"/>
                              <w:rPr>
                                <w:b/>
                                <w:bCs/>
                                <w:sz w:val="18"/>
                                <w:szCs w:val="18"/>
                              </w:rPr>
                            </w:pPr>
                            <w:r w:rsidRPr="003C7B8C">
                              <w:rPr>
                                <w:rFonts w:hint="eastAsia"/>
                                <w:b/>
                                <w:bCs/>
                                <w:sz w:val="18"/>
                                <w:szCs w:val="18"/>
                              </w:rPr>
                              <w:t>【ご注意下さい！】ブルベは走行距離・時間が長いため、確実に前方を照らすライトの装備が必要です。</w:t>
                            </w:r>
                            <w:r>
                              <w:rPr>
                                <w:rFonts w:hint="eastAsia"/>
                                <w:b/>
                                <w:bCs/>
                                <w:sz w:val="18"/>
                                <w:szCs w:val="18"/>
                              </w:rPr>
                              <w:t>(400km以上は前照灯2灯</w:t>
                            </w:r>
                            <w:r w:rsidR="00415FD8">
                              <w:rPr>
                                <w:rFonts w:hint="eastAsia"/>
                                <w:b/>
                                <w:bCs/>
                                <w:sz w:val="18"/>
                                <w:szCs w:val="18"/>
                              </w:rPr>
                              <w:t>必須</w:t>
                            </w:r>
                            <w:r>
                              <w:rPr>
                                <w:rFonts w:hint="eastAsia"/>
                                <w:b/>
                                <w:bCs/>
                                <w:sz w:val="18"/>
                                <w:szCs w:val="18"/>
                              </w:rPr>
                              <w:t>)</w:t>
                            </w:r>
                            <w:r w:rsidRPr="003C7B8C">
                              <w:rPr>
                                <w:rFonts w:hint="eastAsia"/>
                                <w:b/>
                                <w:bCs/>
                                <w:color w:val="FF0000"/>
                                <w:sz w:val="18"/>
                                <w:szCs w:val="18"/>
                              </w:rPr>
                              <w:t>ライトのない方、フラッシュライトタイプのみの方は出走出来ません。</w:t>
                            </w:r>
                            <w:r w:rsidRPr="003C7B8C">
                              <w:rPr>
                                <w:rFonts w:hint="eastAsia"/>
                                <w:b/>
                                <w:bCs/>
                                <w:sz w:val="18"/>
                                <w:szCs w:val="18"/>
                              </w:rPr>
                              <w:t>必ず注意事項をご覧ください。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98A46" id="Text Box 549" o:spid="_x0000_s1028" type="#_x0000_t202" style="position:absolute;left:0;text-align:left;margin-left:33.25pt;margin-top:68.05pt;width:549pt;height:36.5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" filled="f" strokeweight="3pt">
                <v:stroke linestyle="thinThin"/>
                <v:textbox inset="2mm,2mm,2mm,2mm">
                  <w:txbxContent>
                    <w:p w14:paraId="38D4D8F4" w14:textId="77777777" w:rsidR="009262FD" w:rsidRPr="003C7B8C" w:rsidRDefault="009262FD">
                      <w:pPr>
                        <w:pStyle w:val="a3"/>
                        <w:rPr>
                          <w:b/>
                          <w:bCs/>
                          <w:sz w:val="18"/>
                          <w:szCs w:val="18"/>
                        </w:rPr>
                      </w:pPr>
                      <w:r w:rsidRPr="003C7B8C">
                        <w:rPr>
                          <w:rFonts w:hint="eastAsia"/>
                          <w:b/>
                          <w:bCs/>
                          <w:sz w:val="18"/>
                          <w:szCs w:val="18"/>
                        </w:rPr>
                        <w:t>【ご注意下さい！】ブルベは走行距離・時間が長いため、確実に前方を照らすライトの装備が必要です。</w:t>
                      </w:r>
                      <w:r>
                        <w:rPr>
                          <w:rFonts w:hint="eastAsia"/>
                          <w:b/>
                          <w:bCs/>
                          <w:sz w:val="18"/>
                          <w:szCs w:val="18"/>
                        </w:rPr>
                        <w:t>(400km以上は前照灯2灯</w:t>
                      </w:r>
                      <w:r w:rsidR="00415FD8">
                        <w:rPr>
                          <w:rFonts w:hint="eastAsia"/>
                          <w:b/>
                          <w:bCs/>
                          <w:sz w:val="18"/>
                          <w:szCs w:val="18"/>
                        </w:rPr>
                        <w:t>必須</w:t>
                      </w:r>
                      <w:r>
                        <w:rPr>
                          <w:rFonts w:hint="eastAsia"/>
                          <w:b/>
                          <w:bCs/>
                          <w:sz w:val="18"/>
                          <w:szCs w:val="18"/>
                        </w:rPr>
                        <w:t>)</w:t>
                      </w:r>
                      <w:r w:rsidRPr="003C7B8C">
                        <w:rPr>
                          <w:rFonts w:hint="eastAsia"/>
                          <w:b/>
                          <w:bCs/>
                          <w:color w:val="FF0000"/>
                          <w:sz w:val="18"/>
                          <w:szCs w:val="18"/>
                        </w:rPr>
                        <w:t>ライトのない方、フラッシュライトタイプのみの方は出走出来ません。</w:t>
                      </w:r>
                      <w:r w:rsidRPr="003C7B8C">
                        <w:rPr>
                          <w:rFonts w:hint="eastAsia"/>
                          <w:b/>
                          <w:bCs/>
                          <w:sz w:val="18"/>
                          <w:szCs w:val="18"/>
                        </w:rPr>
                        <w:t>必ず注意事項をご覧ください。</w:t>
                      </w:r>
                    </w:p>
                  </w:txbxContent>
                </v:textbox>
                <w10:wrap anchorx="margin" anchory="margin"/>
              </v:shape>
            </w:pict>
          </mc:Fallback>
        </mc:AlternateContent>
      </w:r>
      <w:r>
        <w:rPr>
          <w:noProof/>
          <w:sz w:val="20"/>
        </w:rPr>
        <w:drawing>
          <wp:anchor distT="0" distB="0" distL="114300" distR="114300" simplePos="0" relativeHeight="251659776" behindDoc="0" locked="0" layoutInCell="1" allowOverlap="1" wp14:anchorId="61FA7FDC" wp14:editId="038F2242">
            <wp:simplePos x="0" y="0"/>
            <wp:positionH relativeFrom="column">
              <wp:posOffset>301625</wp:posOffset>
            </wp:positionH>
            <wp:positionV relativeFrom="page">
              <wp:posOffset>193675</wp:posOffset>
            </wp:positionV>
            <wp:extent cx="1628775" cy="612140"/>
            <wp:effectExtent l="0" t="0" r="0" b="0"/>
            <wp:wrapNone/>
            <wp:docPr id="560" name="図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775"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22643" w14:textId="22BC59F8" w:rsidR="00FD7645" w:rsidRDefault="00FD7645">
      <w:pPr>
        <w:snapToGrid w:val="0"/>
      </w:pPr>
    </w:p>
    <w:p w14:paraId="1F52BE52" w14:textId="4D3423E3" w:rsidR="00FD7645" w:rsidRDefault="00FD7645">
      <w:pPr>
        <w:snapToGrid w:val="0"/>
      </w:pPr>
    </w:p>
    <w:p w14:paraId="7B134AE1" w14:textId="20780E8D" w:rsidR="008D5B41" w:rsidRDefault="008D5B41" w:rsidP="00C861D3">
      <w:pPr>
        <w:snapToGrid w:val="0"/>
      </w:pPr>
    </w:p>
    <w:p w14:paraId="1A2F6B48" w14:textId="4BBC8BBF" w:rsidR="00CA5655" w:rsidRDefault="00327B46" w:rsidP="00C861D3">
      <w:pPr>
        <w:snapToGrid w:val="0"/>
      </w:pPr>
      <w:r>
        <w:rPr>
          <w:rFonts w:eastAsia="ＭＳ ゴシック"/>
          <w:b/>
          <w:bCs/>
          <w:noProof/>
          <w:color w:val="000000"/>
          <w:sz w:val="20"/>
        </w:rPr>
        <w:drawing>
          <wp:anchor distT="0" distB="0" distL="114300" distR="114300" simplePos="0" relativeHeight="251707904" behindDoc="0" locked="0" layoutInCell="1" allowOverlap="1" wp14:anchorId="61CB7EE1" wp14:editId="0E08C2EB">
            <wp:simplePos x="0" y="0"/>
            <wp:positionH relativeFrom="column">
              <wp:posOffset>294005</wp:posOffset>
            </wp:positionH>
            <wp:positionV relativeFrom="paragraph">
              <wp:posOffset>177800</wp:posOffset>
            </wp:positionV>
            <wp:extent cx="2892425" cy="3282950"/>
            <wp:effectExtent l="0" t="0" r="3175" b="0"/>
            <wp:wrapSquare wrapText="bothSides"/>
            <wp:docPr id="1549789011"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2425" cy="328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804A7">
        <w:rPr>
          <w:rFonts w:hint="eastAsia"/>
          <w:noProof/>
        </w:rPr>
        <mc:AlternateContent>
          <mc:Choice Requires="wps">
            <w:drawing>
              <wp:anchor distT="0" distB="0" distL="114300" distR="114300" simplePos="0" relativeHeight="251679232" behindDoc="0" locked="0" layoutInCell="1" allowOverlap="1" wp14:anchorId="62060F8A" wp14:editId="0220F8DD">
                <wp:simplePos x="0" y="0"/>
                <wp:positionH relativeFrom="column">
                  <wp:posOffset>5855336</wp:posOffset>
                </wp:positionH>
                <wp:positionV relativeFrom="paragraph">
                  <wp:posOffset>756921</wp:posOffset>
                </wp:positionV>
                <wp:extent cx="548023" cy="228439"/>
                <wp:effectExtent l="19050" t="57150" r="23495" b="19685"/>
                <wp:wrapNone/>
                <wp:docPr id="18" name="左矢印 18"/>
                <wp:cNvGraphicFramePr/>
                <a:graphic xmlns:a="http://schemas.openxmlformats.org/drawingml/2006/main">
                  <a:graphicData uri="http://schemas.microsoft.com/office/word/2010/wordprocessingShape">
                    <wps:wsp>
                      <wps:cNvSpPr/>
                      <wps:spPr>
                        <a:xfrm rot="662306">
                          <a:off x="0" y="0"/>
                          <a:ext cx="548023" cy="228439"/>
                        </a:xfrm>
                        <a:prstGeom prst="lef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B1472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18" o:spid="_x0000_s1026" type="#_x0000_t66" style="position:absolute;margin-left:461.05pt;margin-top:59.6pt;width:43.15pt;height:18pt;rotation:723415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" adj="4502" fillcolor="red" strokecolor="red" strokeweight="1pt"/>
            </w:pict>
          </mc:Fallback>
        </mc:AlternateContent>
      </w:r>
      <w:r w:rsidR="003804A7">
        <w:rPr>
          <w:rFonts w:hint="eastAsia"/>
          <w:noProof/>
        </w:rPr>
        <mc:AlternateContent>
          <mc:Choice Requires="wps">
            <w:drawing>
              <wp:anchor distT="0" distB="0" distL="114300" distR="114300" simplePos="0" relativeHeight="251680256" behindDoc="0" locked="0" layoutInCell="1" allowOverlap="1" wp14:anchorId="322F1AA3" wp14:editId="5E5950CE">
                <wp:simplePos x="0" y="0"/>
                <wp:positionH relativeFrom="column">
                  <wp:posOffset>6309360</wp:posOffset>
                </wp:positionH>
                <wp:positionV relativeFrom="paragraph">
                  <wp:posOffset>639445</wp:posOffset>
                </wp:positionV>
                <wp:extent cx="975360" cy="533400"/>
                <wp:effectExtent l="0" t="0" r="15240" b="19050"/>
                <wp:wrapNone/>
                <wp:docPr id="17" name="テキスト ボックス 17"/>
                <wp:cNvGraphicFramePr/>
                <a:graphic xmlns:a="http://schemas.openxmlformats.org/drawingml/2006/main">
                  <a:graphicData uri="http://schemas.microsoft.com/office/word/2010/wordprocessingShape">
                    <wps:wsp>
                      <wps:cNvSpPr txBox="1"/>
                      <wps:spPr>
                        <a:xfrm>
                          <a:off x="0" y="0"/>
                          <a:ext cx="975360" cy="533400"/>
                        </a:xfrm>
                        <a:prstGeom prst="rect">
                          <a:avLst/>
                        </a:prstGeom>
                        <a:solidFill>
                          <a:schemeClr val="lt1"/>
                        </a:solidFill>
                        <a:ln w="6350">
                          <a:solidFill>
                            <a:prstClr val="black"/>
                          </a:solidFill>
                        </a:ln>
                      </wps:spPr>
                      <wps:txbx>
                        <w:txbxContent>
                          <w:p w14:paraId="13961CA8" w14:textId="584D54B2" w:rsidR="00DE2E07" w:rsidRDefault="00DE2E07">
                            <w:r>
                              <w:rPr>
                                <w:rFonts w:hint="eastAsia"/>
                              </w:rPr>
                              <w:t>集合</w:t>
                            </w:r>
                            <w:r>
                              <w:t>場所</w:t>
                            </w:r>
                          </w:p>
                          <w:p w14:paraId="29B71F8F" w14:textId="6B880357" w:rsidR="00DE2E07" w:rsidRDefault="00DE2E07">
                            <w:r>
                              <w:rPr>
                                <w:rFonts w:hint="eastAsia"/>
                              </w:rPr>
                              <w:t>たきい</w:t>
                            </w:r>
                            <w:r>
                              <w:t>公園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F1AA3" id="テキスト ボックス 17" o:spid="_x0000_s1029" type="#_x0000_t202" style="position:absolute;left:0;text-align:left;margin-left:496.8pt;margin-top:50.35pt;width:76.8pt;height:4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" fillcolor="white [3201]" strokeweight=".5pt">
                <v:textbox>
                  <w:txbxContent>
                    <w:p w14:paraId="13961CA8" w14:textId="584D54B2" w:rsidR="00DE2E07" w:rsidRDefault="00DE2E07">
                      <w:r>
                        <w:rPr>
                          <w:rFonts w:hint="eastAsia"/>
                        </w:rPr>
                        <w:t>集合</w:t>
                      </w:r>
                      <w:r>
                        <w:t>場所</w:t>
                      </w:r>
                    </w:p>
                    <w:p w14:paraId="29B71F8F" w14:textId="6B880357" w:rsidR="00DE2E07" w:rsidRDefault="00DE2E07">
                      <w:r>
                        <w:rPr>
                          <w:rFonts w:hint="eastAsia"/>
                        </w:rPr>
                        <w:t>たきい</w:t>
                      </w:r>
                      <w:r>
                        <w:t>公園</w:t>
                      </w:r>
                    </w:p>
                  </w:txbxContent>
                </v:textbox>
              </v:shape>
            </w:pict>
          </mc:Fallback>
        </mc:AlternateContent>
      </w:r>
      <w:r w:rsidR="003804A7" w:rsidRPr="00002EED">
        <w:rPr>
          <w:rFonts w:ascii="ＭＳ Ｐ明朝" w:eastAsia="ＭＳ Ｐ明朝" w:hAnsi="ＭＳ Ｐ明朝"/>
          <w:noProof/>
          <w:sz w:val="18"/>
        </w:rPr>
        <mc:AlternateContent>
          <mc:Choice Requires="wps">
            <w:drawing>
              <wp:anchor distT="45720" distB="45720" distL="114300" distR="114300" simplePos="0" relativeHeight="251682304" behindDoc="1" locked="0" layoutInCell="1" allowOverlap="1" wp14:anchorId="69CEF71B" wp14:editId="5D5E2889">
                <wp:simplePos x="0" y="0"/>
                <wp:positionH relativeFrom="column">
                  <wp:posOffset>5569585</wp:posOffset>
                </wp:positionH>
                <wp:positionV relativeFrom="paragraph">
                  <wp:posOffset>1696085</wp:posOffset>
                </wp:positionV>
                <wp:extent cx="1176655" cy="267335"/>
                <wp:effectExtent l="302260" t="2540" r="306705" b="1905"/>
                <wp:wrapTight wrapText="bothSides">
                  <wp:wrapPolygon edited="0">
                    <wp:start x="21474" y="-4305"/>
                    <wp:lineTo x="19595" y="-17288"/>
                    <wp:lineTo x="14876" y="-4060"/>
                    <wp:lineTo x="12997" y="-17043"/>
                    <wp:lineTo x="8278" y="-3815"/>
                    <wp:lineTo x="2377" y="-7349"/>
                    <wp:lineTo x="1197" y="-4042"/>
                    <wp:lineTo x="-840" y="16266"/>
                    <wp:lineTo x="-652" y="17564"/>
                    <wp:lineTo x="287" y="24056"/>
                    <wp:lineTo x="19008" y="24502"/>
                    <wp:lineTo x="23219" y="16351"/>
                    <wp:lineTo x="22225" y="888"/>
                    <wp:lineTo x="21474" y="-4305"/>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149326">
                          <a:off x="0" y="0"/>
                          <a:ext cx="1176655" cy="267335"/>
                        </a:xfrm>
                        <a:prstGeom prst="rect">
                          <a:avLst/>
                        </a:prstGeom>
                        <a:solidFill>
                          <a:srgbClr val="FFFFFF"/>
                        </a:solidFill>
                        <a:ln w="9525">
                          <a:solidFill>
                            <a:srgbClr val="000000"/>
                          </a:solidFill>
                          <a:miter lim="800000"/>
                          <a:headEnd/>
                          <a:tailEnd/>
                        </a:ln>
                      </wps:spPr>
                      <wps:txbx>
                        <w:txbxContent>
                          <w:p w14:paraId="3DE0F9A4" w14:textId="77777777" w:rsidR="001246AA" w:rsidRPr="00002EED" w:rsidRDefault="001246AA" w:rsidP="001246AA">
                            <w:pPr>
                              <w:rPr>
                                <w:sz w:val="18"/>
                                <w:szCs w:val="18"/>
                              </w:rPr>
                            </w:pPr>
                            <w:r w:rsidRPr="00002EED">
                              <w:rPr>
                                <w:rFonts w:hint="eastAsia"/>
                                <w:sz w:val="18"/>
                                <w:szCs w:val="18"/>
                              </w:rPr>
                              <w:t>京阪本線　滝井駅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EF71B" id="テキスト ボックス 2" o:spid="_x0000_s1030" type="#_x0000_t202" style="position:absolute;left:0;text-align:left;margin-left:438.55pt;margin-top:133.55pt;width:92.65pt;height:21.05pt;rotation:-3769056fd;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">
                <v:textbox>
                  <w:txbxContent>
                    <w:p w14:paraId="3DE0F9A4" w14:textId="77777777" w:rsidR="001246AA" w:rsidRPr="00002EED" w:rsidRDefault="001246AA" w:rsidP="001246AA">
                      <w:pPr>
                        <w:rPr>
                          <w:sz w:val="18"/>
                          <w:szCs w:val="18"/>
                        </w:rPr>
                      </w:pPr>
                      <w:r w:rsidRPr="00002EED">
                        <w:rPr>
                          <w:rFonts w:hint="eastAsia"/>
                          <w:sz w:val="18"/>
                          <w:szCs w:val="18"/>
                        </w:rPr>
                        <w:t>京阪本線　滝井駅</w:t>
                      </w:r>
                    </w:p>
                  </w:txbxContent>
                </v:textbox>
                <w10:wrap type="tight"/>
              </v:shape>
            </w:pict>
          </mc:Fallback>
        </mc:AlternateContent>
      </w:r>
      <w:r w:rsidR="00593A31">
        <w:rPr>
          <w:rFonts w:hint="eastAsia"/>
          <w:noProof/>
        </w:rPr>
        <mc:AlternateContent>
          <mc:Choice Requires="wps">
            <w:drawing>
              <wp:anchor distT="0" distB="0" distL="114300" distR="114300" simplePos="0" relativeHeight="251677184" behindDoc="0" locked="0" layoutInCell="1" allowOverlap="1" wp14:anchorId="6F061B80" wp14:editId="64C46EAE">
                <wp:simplePos x="0" y="0"/>
                <wp:positionH relativeFrom="column">
                  <wp:posOffset>5358919</wp:posOffset>
                </wp:positionH>
                <wp:positionV relativeFrom="paragraph">
                  <wp:posOffset>593221</wp:posOffset>
                </wp:positionV>
                <wp:extent cx="506355" cy="449686"/>
                <wp:effectExtent l="28258" t="9842" r="36512" b="17463"/>
                <wp:wrapNone/>
                <wp:docPr id="10" name="Oval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98182">
                          <a:off x="0" y="0"/>
                          <a:ext cx="506355" cy="449686"/>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C15248" id="Oval 595" o:spid="_x0000_s1026" style="position:absolute;margin-left:421.95pt;margin-top:46.7pt;width:39.85pt;height:35.4pt;rotation:3056361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" filled="f" strokecolor="red" strokeweight="2pt">
                <v:textbox inset="5.85pt,.7pt,5.85pt,.7pt"/>
              </v:oval>
            </w:pict>
          </mc:Fallback>
        </mc:AlternateContent>
      </w:r>
      <w:r w:rsidR="00593A31">
        <w:rPr>
          <w:noProof/>
        </w:rPr>
        <w:drawing>
          <wp:anchor distT="0" distB="0" distL="114300" distR="114300" simplePos="0" relativeHeight="251676160" behindDoc="0" locked="0" layoutInCell="1" allowOverlap="1" wp14:anchorId="3CC13D8B" wp14:editId="7D161191">
            <wp:simplePos x="0" y="0"/>
            <wp:positionH relativeFrom="column">
              <wp:posOffset>3309620</wp:posOffset>
            </wp:positionH>
            <wp:positionV relativeFrom="paragraph">
              <wp:posOffset>165735</wp:posOffset>
            </wp:positionV>
            <wp:extent cx="4051300" cy="3059430"/>
            <wp:effectExtent l="0" t="0" r="6350" b="7620"/>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433" b="6329"/>
                    <a:stretch/>
                  </pic:blipFill>
                  <pic:spPr bwMode="auto">
                    <a:xfrm>
                      <a:off x="0" y="0"/>
                      <a:ext cx="4051300" cy="3059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D874A9" w14:textId="7435B70E" w:rsidR="00593A31" w:rsidRDefault="00593A31" w:rsidP="00C861D3">
      <w:pPr>
        <w:snapToGrid w:val="0"/>
        <w:ind w:firstLineChars="800" w:firstLine="1606"/>
        <w:jc w:val="left"/>
        <w:rPr>
          <w:rFonts w:eastAsia="ＭＳ ゴシック"/>
          <w:b/>
          <w:bCs/>
          <w:color w:val="000000"/>
          <w:sz w:val="20"/>
        </w:rPr>
      </w:pPr>
      <w:r>
        <w:rPr>
          <w:rFonts w:eastAsia="ＭＳ ゴシック" w:hint="eastAsia"/>
          <w:b/>
          <w:bCs/>
          <w:color w:val="000000"/>
          <w:sz w:val="20"/>
        </w:rPr>
        <w:t>・・現地までのアクセス・・</w:t>
      </w:r>
    </w:p>
    <w:p w14:paraId="38565E82" w14:textId="6654D962" w:rsidR="009E58AB" w:rsidRDefault="009E58AB" w:rsidP="00C861D3">
      <w:pPr>
        <w:snapToGrid w:val="0"/>
        <w:ind w:firstLineChars="800" w:firstLine="1606"/>
        <w:jc w:val="left"/>
        <w:rPr>
          <w:rFonts w:eastAsia="ＭＳ ゴシック"/>
          <w:b/>
          <w:bCs/>
          <w:color w:val="000000"/>
          <w:sz w:val="20"/>
        </w:rPr>
      </w:pPr>
    </w:p>
    <w:p w14:paraId="44B95D8C" w14:textId="1ECCDB2D" w:rsidR="00C861D3" w:rsidRDefault="00593A31" w:rsidP="00327B46">
      <w:pPr>
        <w:snapToGrid w:val="0"/>
        <w:ind w:firstLineChars="2900" w:firstLine="5220"/>
        <w:jc w:val="left"/>
        <w:rPr>
          <w:rFonts w:eastAsia="ＭＳ ゴシック"/>
          <w:color w:val="000000"/>
          <w:sz w:val="18"/>
        </w:rPr>
      </w:pPr>
      <w:r>
        <w:rPr>
          <w:rFonts w:eastAsia="ＭＳ ゴシック" w:hint="eastAsia"/>
          <w:color w:val="000000"/>
          <w:sz w:val="18"/>
        </w:rPr>
        <w:t>●輪行の場合　京阪本線･滝井駅</w:t>
      </w:r>
      <w:r w:rsidR="009E58AB">
        <w:rPr>
          <w:rFonts w:eastAsia="ＭＳ ゴシック" w:hint="eastAsia"/>
          <w:color w:val="000000"/>
          <w:sz w:val="18"/>
        </w:rPr>
        <w:t xml:space="preserve">　</w:t>
      </w:r>
      <w:r>
        <w:rPr>
          <w:rFonts w:eastAsia="ＭＳ ゴシック" w:hint="eastAsia"/>
          <w:color w:val="000000"/>
          <w:sz w:val="18"/>
        </w:rPr>
        <w:t>北西へ150m、</w:t>
      </w:r>
    </w:p>
    <w:p w14:paraId="00006159" w14:textId="3AAA39AE" w:rsidR="00593A31" w:rsidRDefault="00593A31" w:rsidP="00327B46">
      <w:pPr>
        <w:snapToGrid w:val="0"/>
        <w:ind w:firstLineChars="3000" w:firstLine="5400"/>
        <w:jc w:val="left"/>
        <w:rPr>
          <w:rFonts w:eastAsia="ＭＳ ゴシック"/>
          <w:color w:val="000000"/>
          <w:sz w:val="18"/>
        </w:rPr>
      </w:pPr>
      <w:r>
        <w:rPr>
          <w:rFonts w:eastAsia="ＭＳ ゴシック" w:hint="eastAsia"/>
          <w:color w:val="000000"/>
          <w:sz w:val="18"/>
        </w:rPr>
        <w:t>大阪メトロ</w:t>
      </w:r>
      <w:r w:rsidR="00C861D3">
        <w:rPr>
          <w:rFonts w:eastAsia="ＭＳ ゴシック" w:hint="eastAsia"/>
          <w:color w:val="000000"/>
          <w:sz w:val="18"/>
        </w:rPr>
        <w:t>谷町線/今里筋線</w:t>
      </w:r>
      <w:r>
        <w:rPr>
          <w:rFonts w:eastAsia="ＭＳ ゴシック" w:hint="eastAsia"/>
          <w:color w:val="000000"/>
          <w:sz w:val="18"/>
        </w:rPr>
        <w:t>･太子橋今市駅</w:t>
      </w:r>
      <w:r w:rsidR="009E58AB">
        <w:rPr>
          <w:rFonts w:eastAsia="ＭＳ ゴシック" w:hint="eastAsia"/>
          <w:color w:val="000000"/>
          <w:sz w:val="18"/>
        </w:rPr>
        <w:t xml:space="preserve">　</w:t>
      </w:r>
      <w:r>
        <w:rPr>
          <w:rFonts w:eastAsia="ＭＳ ゴシック" w:hint="eastAsia"/>
          <w:color w:val="000000"/>
          <w:sz w:val="18"/>
        </w:rPr>
        <w:t>南西</w:t>
      </w:r>
      <w:r w:rsidR="009E58AB">
        <w:rPr>
          <w:rFonts w:eastAsia="ＭＳ ゴシック" w:hint="eastAsia"/>
          <w:color w:val="000000"/>
          <w:sz w:val="18"/>
        </w:rPr>
        <w:t>へ</w:t>
      </w:r>
      <w:r>
        <w:rPr>
          <w:rFonts w:eastAsia="ＭＳ ゴシック" w:hint="eastAsia"/>
          <w:color w:val="000000"/>
          <w:sz w:val="18"/>
        </w:rPr>
        <w:t>400m</w:t>
      </w:r>
    </w:p>
    <w:p w14:paraId="7F5791BB" w14:textId="77AA91C6" w:rsidR="001246AA" w:rsidRDefault="00593A31" w:rsidP="00327B46">
      <w:pPr>
        <w:snapToGrid w:val="0"/>
        <w:ind w:firstLineChars="2900" w:firstLine="5220"/>
        <w:jc w:val="left"/>
        <w:rPr>
          <w:rFonts w:eastAsia="ＭＳ ゴシック"/>
          <w:color w:val="000000"/>
          <w:sz w:val="18"/>
        </w:rPr>
      </w:pPr>
      <w:r>
        <w:rPr>
          <w:rFonts w:eastAsia="ＭＳ ゴシック" w:hint="eastAsia"/>
          <w:color w:val="000000"/>
          <w:sz w:val="18"/>
        </w:rPr>
        <w:t xml:space="preserve">●車の場合　</w:t>
      </w:r>
      <w:r w:rsidR="00C861D3">
        <w:rPr>
          <w:rFonts w:eastAsia="ＭＳ ゴシック" w:hint="eastAsia"/>
          <w:color w:val="000000"/>
          <w:sz w:val="18"/>
        </w:rPr>
        <w:t>周辺にコインパーキングあり、コミュニティーセンター</w:t>
      </w:r>
    </w:p>
    <w:p w14:paraId="79935366" w14:textId="3B171110" w:rsidR="00C87DF4" w:rsidRDefault="003804A7" w:rsidP="00327B46">
      <w:pPr>
        <w:snapToGrid w:val="0"/>
        <w:ind w:firstLineChars="2600" w:firstLine="5460"/>
        <w:jc w:val="left"/>
      </w:pPr>
      <w:r>
        <w:rPr>
          <w:noProof/>
        </w:rPr>
        <mc:AlternateContent>
          <mc:Choice Requires="wps">
            <w:drawing>
              <wp:anchor distT="0" distB="0" distL="114300" distR="114300" simplePos="0" relativeHeight="251670016" behindDoc="0" locked="0" layoutInCell="1" allowOverlap="1" wp14:anchorId="495BDDC3" wp14:editId="7C443E66">
                <wp:simplePos x="0" y="0"/>
                <wp:positionH relativeFrom="column">
                  <wp:posOffset>3556635</wp:posOffset>
                </wp:positionH>
                <wp:positionV relativeFrom="paragraph">
                  <wp:posOffset>255905</wp:posOffset>
                </wp:positionV>
                <wp:extent cx="3667125" cy="720090"/>
                <wp:effectExtent l="19050" t="19050" r="47625" b="41910"/>
                <wp:wrapSquare wrapText="bothSides"/>
                <wp:docPr id="671187804" name="四角形: 角を丸くする 4"/>
                <wp:cNvGraphicFramePr/>
                <a:graphic xmlns:a="http://schemas.openxmlformats.org/drawingml/2006/main">
                  <a:graphicData uri="http://schemas.microsoft.com/office/word/2010/wordprocessingShape">
                    <wps:wsp>
                      <wps:cNvSpPr/>
                      <wps:spPr>
                        <a:xfrm>
                          <a:off x="0" y="0"/>
                          <a:ext cx="3667125" cy="720090"/>
                        </a:xfrm>
                        <a:prstGeom prst="roundRect">
                          <a:avLst/>
                        </a:prstGeom>
                        <a:solidFill>
                          <a:schemeClr val="bg1"/>
                        </a:solidFill>
                        <a:ln w="57150" cmpd="thickThin"/>
                      </wps:spPr>
                      <wps:style>
                        <a:lnRef idx="2">
                          <a:schemeClr val="accent1">
                            <a:shade val="15000"/>
                          </a:schemeClr>
                        </a:lnRef>
                        <a:fillRef idx="1">
                          <a:schemeClr val="accent1"/>
                        </a:fillRef>
                        <a:effectRef idx="0">
                          <a:schemeClr val="accent1"/>
                        </a:effectRef>
                        <a:fontRef idx="minor">
                          <a:schemeClr val="lt1"/>
                        </a:fontRef>
                      </wps:style>
                      <wps:txbx>
                        <w:txbxContent>
                          <w:p w14:paraId="1D3DB2F6" w14:textId="52F384E4" w:rsidR="000079D2" w:rsidRPr="003804A7" w:rsidRDefault="000079D2" w:rsidP="000079D2">
                            <w:pPr>
                              <w:rPr>
                                <w:rFonts w:asciiTheme="minorHAnsi" w:eastAsiaTheme="minorEastAsia" w:hAnsi="游明朝" w:cstheme="minorBidi"/>
                                <w:color w:val="000000" w:themeColor="text1"/>
                                <w:sz w:val="22"/>
                                <w:szCs w:val="22"/>
                              </w:rPr>
                            </w:pPr>
                            <w:r>
                              <w:rPr>
                                <w:rFonts w:asciiTheme="minorHAnsi" w:eastAsiaTheme="minorEastAsia" w:hAnsi="游明朝" w:cstheme="minorBidi" w:hint="eastAsia"/>
                                <w:color w:val="000000" w:themeColor="text1"/>
                                <w:sz w:val="22"/>
                                <w:szCs w:val="22"/>
                              </w:rPr>
                              <w:t xml:space="preserve">　</w:t>
                            </w:r>
                            <w:r w:rsidRPr="000079D2">
                              <w:rPr>
                                <w:rFonts w:eastAsia="ＭＳ ゴシック" w:cstheme="minorBidi" w:hint="eastAsia"/>
                                <w:b/>
                                <w:bCs/>
                                <w:color w:val="000000" w:themeColor="text1"/>
                                <w:sz w:val="20"/>
                                <w:szCs w:val="20"/>
                              </w:rPr>
                              <w:t>本部携帯電話　090-</w:t>
                            </w:r>
                            <w:r w:rsidR="00E3425F">
                              <w:rPr>
                                <w:rFonts w:eastAsia="ＭＳ ゴシック" w:cstheme="minorBidi" w:hint="eastAsia"/>
                                <w:b/>
                                <w:bCs/>
                                <w:color w:val="000000" w:themeColor="text1"/>
                                <w:sz w:val="20"/>
                                <w:szCs w:val="20"/>
                              </w:rPr>
                              <w:t>6902</w:t>
                            </w:r>
                            <w:r w:rsidRPr="000079D2">
                              <w:rPr>
                                <w:rFonts w:eastAsia="ＭＳ ゴシック" w:cstheme="minorBidi" w:hint="eastAsia"/>
                                <w:b/>
                                <w:bCs/>
                                <w:color w:val="000000" w:themeColor="text1"/>
                                <w:sz w:val="20"/>
                                <w:szCs w:val="20"/>
                              </w:rPr>
                              <w:t>-</w:t>
                            </w:r>
                            <w:r w:rsidR="00E3425F">
                              <w:rPr>
                                <w:rFonts w:eastAsia="ＭＳ ゴシック" w:cstheme="minorBidi" w:hint="eastAsia"/>
                                <w:b/>
                                <w:bCs/>
                                <w:color w:val="000000" w:themeColor="text1"/>
                                <w:sz w:val="20"/>
                                <w:szCs w:val="20"/>
                              </w:rPr>
                              <w:t>5659</w:t>
                            </w:r>
                            <w:r w:rsidRPr="000079D2">
                              <w:rPr>
                                <w:rFonts w:eastAsia="ＭＳ ゴシック" w:cstheme="minorBidi" w:hint="eastAsia"/>
                                <w:b/>
                                <w:bCs/>
                                <w:color w:val="000000" w:themeColor="text1"/>
                                <w:sz w:val="20"/>
                                <w:szCs w:val="20"/>
                              </w:rPr>
                              <w:t>（</w:t>
                            </w:r>
                            <w:r w:rsidR="00E3425F">
                              <w:rPr>
                                <w:rFonts w:eastAsia="ＭＳ ゴシック" w:cstheme="minorBidi" w:hint="eastAsia"/>
                                <w:b/>
                                <w:bCs/>
                                <w:color w:val="000000" w:themeColor="text1"/>
                                <w:sz w:val="20"/>
                                <w:szCs w:val="20"/>
                              </w:rPr>
                              <w:t>山脇</w:t>
                            </w:r>
                            <w:r w:rsidRPr="000079D2">
                              <w:rPr>
                                <w:rFonts w:eastAsia="ＭＳ ゴシック" w:cstheme="minorBidi" w:hint="eastAsia"/>
                                <w:b/>
                                <w:bCs/>
                                <w:color w:val="000000" w:themeColor="text1"/>
                                <w:sz w:val="20"/>
                                <w:szCs w:val="20"/>
                              </w:rPr>
                              <w:t>）</w:t>
                            </w:r>
                          </w:p>
                          <w:p w14:paraId="63073958" w14:textId="77777777" w:rsidR="000079D2" w:rsidRPr="000079D2" w:rsidRDefault="000079D2" w:rsidP="000079D2">
                            <w:pPr>
                              <w:rPr>
                                <w:rFonts w:eastAsia="ＭＳ ゴシック" w:cstheme="minorBidi"/>
                                <w:b/>
                                <w:bCs/>
                                <w:color w:val="000000" w:themeColor="text1"/>
                                <w:sz w:val="20"/>
                                <w:szCs w:val="20"/>
                              </w:rPr>
                            </w:pPr>
                            <w:r w:rsidRPr="000079D2">
                              <w:rPr>
                                <w:rFonts w:eastAsia="ＭＳ ゴシック" w:cstheme="minorBidi" w:hint="eastAsia"/>
                                <w:b/>
                                <w:bCs/>
                                <w:color w:val="000000" w:themeColor="text1"/>
                                <w:sz w:val="20"/>
                                <w:szCs w:val="20"/>
                              </w:rPr>
                              <w:t>リタイヤの場合、必ず電話かSMSでお知らせください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95BDDC3" id="四角形: 角を丸くする 4" o:spid="_x0000_s1031" style="position:absolute;left:0;text-align:left;margin-left:280.05pt;margin-top:20.15pt;width:288.75pt;height:56.7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" fillcolor="white [3212]" strokecolor="#09101d [484]" strokeweight="4.5pt">
                <v:stroke linestyle="thickThin" joinstyle="miter"/>
                <v:textbox>
                  <w:txbxContent>
                    <w:p w14:paraId="1D3DB2F6" w14:textId="52F384E4" w:rsidR="000079D2" w:rsidRPr="003804A7" w:rsidRDefault="000079D2" w:rsidP="000079D2">
                      <w:pPr>
                        <w:rPr>
                          <w:rFonts w:asciiTheme="minorHAnsi" w:eastAsiaTheme="minorEastAsia" w:hAnsi="游明朝" w:cstheme="minorBidi"/>
                          <w:color w:val="000000" w:themeColor="text1"/>
                          <w:sz w:val="22"/>
                          <w:szCs w:val="22"/>
                        </w:rPr>
                      </w:pPr>
                      <w:r>
                        <w:rPr>
                          <w:rFonts w:asciiTheme="minorHAnsi" w:eastAsiaTheme="minorEastAsia" w:hAnsi="游明朝" w:cstheme="minorBidi" w:hint="eastAsia"/>
                          <w:color w:val="000000" w:themeColor="text1"/>
                          <w:sz w:val="22"/>
                          <w:szCs w:val="22"/>
                        </w:rPr>
                        <w:t xml:space="preserve">　</w:t>
                      </w:r>
                      <w:r w:rsidRPr="000079D2">
                        <w:rPr>
                          <w:rFonts w:eastAsia="ＭＳ ゴシック" w:cstheme="minorBidi" w:hint="eastAsia"/>
                          <w:b/>
                          <w:bCs/>
                          <w:color w:val="000000" w:themeColor="text1"/>
                          <w:sz w:val="20"/>
                          <w:szCs w:val="20"/>
                        </w:rPr>
                        <w:t>本部携帯電話　090-</w:t>
                      </w:r>
                      <w:r w:rsidR="00E3425F">
                        <w:rPr>
                          <w:rFonts w:eastAsia="ＭＳ ゴシック" w:cstheme="minorBidi" w:hint="eastAsia"/>
                          <w:b/>
                          <w:bCs/>
                          <w:color w:val="000000" w:themeColor="text1"/>
                          <w:sz w:val="20"/>
                          <w:szCs w:val="20"/>
                        </w:rPr>
                        <w:t>6902</w:t>
                      </w:r>
                      <w:r w:rsidRPr="000079D2">
                        <w:rPr>
                          <w:rFonts w:eastAsia="ＭＳ ゴシック" w:cstheme="minorBidi" w:hint="eastAsia"/>
                          <w:b/>
                          <w:bCs/>
                          <w:color w:val="000000" w:themeColor="text1"/>
                          <w:sz w:val="20"/>
                          <w:szCs w:val="20"/>
                        </w:rPr>
                        <w:t>-</w:t>
                      </w:r>
                      <w:r w:rsidR="00E3425F">
                        <w:rPr>
                          <w:rFonts w:eastAsia="ＭＳ ゴシック" w:cstheme="minorBidi" w:hint="eastAsia"/>
                          <w:b/>
                          <w:bCs/>
                          <w:color w:val="000000" w:themeColor="text1"/>
                          <w:sz w:val="20"/>
                          <w:szCs w:val="20"/>
                        </w:rPr>
                        <w:t>5659</w:t>
                      </w:r>
                      <w:r w:rsidRPr="000079D2">
                        <w:rPr>
                          <w:rFonts w:eastAsia="ＭＳ ゴシック" w:cstheme="minorBidi" w:hint="eastAsia"/>
                          <w:b/>
                          <w:bCs/>
                          <w:color w:val="000000" w:themeColor="text1"/>
                          <w:sz w:val="20"/>
                          <w:szCs w:val="20"/>
                        </w:rPr>
                        <w:t>（</w:t>
                      </w:r>
                      <w:r w:rsidR="00E3425F">
                        <w:rPr>
                          <w:rFonts w:eastAsia="ＭＳ ゴシック" w:cstheme="minorBidi" w:hint="eastAsia"/>
                          <w:b/>
                          <w:bCs/>
                          <w:color w:val="000000" w:themeColor="text1"/>
                          <w:sz w:val="20"/>
                          <w:szCs w:val="20"/>
                        </w:rPr>
                        <w:t>山脇</w:t>
                      </w:r>
                      <w:r w:rsidRPr="000079D2">
                        <w:rPr>
                          <w:rFonts w:eastAsia="ＭＳ ゴシック" w:cstheme="minorBidi" w:hint="eastAsia"/>
                          <w:b/>
                          <w:bCs/>
                          <w:color w:val="000000" w:themeColor="text1"/>
                          <w:sz w:val="20"/>
                          <w:szCs w:val="20"/>
                        </w:rPr>
                        <w:t>）</w:t>
                      </w:r>
                    </w:p>
                    <w:p w14:paraId="63073958" w14:textId="77777777" w:rsidR="000079D2" w:rsidRPr="000079D2" w:rsidRDefault="000079D2" w:rsidP="000079D2">
                      <w:pPr>
                        <w:rPr>
                          <w:rFonts w:eastAsia="ＭＳ ゴシック" w:cstheme="minorBidi"/>
                          <w:b/>
                          <w:bCs/>
                          <w:color w:val="000000" w:themeColor="text1"/>
                          <w:sz w:val="20"/>
                          <w:szCs w:val="20"/>
                        </w:rPr>
                      </w:pPr>
                      <w:r w:rsidRPr="000079D2">
                        <w:rPr>
                          <w:rFonts w:eastAsia="ＭＳ ゴシック" w:cstheme="minorBidi" w:hint="eastAsia"/>
                          <w:b/>
                          <w:bCs/>
                          <w:color w:val="000000" w:themeColor="text1"/>
                          <w:sz w:val="20"/>
                          <w:szCs w:val="20"/>
                        </w:rPr>
                        <w:t>リタイヤの場合、必ず電話かSMSでお知らせください</w:t>
                      </w:r>
                    </w:p>
                  </w:txbxContent>
                </v:textbox>
                <w10:wrap type="square"/>
              </v:roundrect>
            </w:pict>
          </mc:Fallback>
        </mc:AlternateContent>
      </w:r>
      <w:r w:rsidR="00C861D3">
        <w:rPr>
          <w:rFonts w:eastAsia="ＭＳ ゴシック" w:hint="eastAsia"/>
          <w:color w:val="000000"/>
          <w:sz w:val="18"/>
        </w:rPr>
        <w:t>駐車場は使用出来ません。</w:t>
      </w:r>
    </w:p>
    <w:p w14:paraId="4EAD5422" w14:textId="11CE86D3" w:rsidR="00C87DF4" w:rsidRDefault="00C87DF4">
      <w:pPr>
        <w:snapToGrid w:val="0"/>
      </w:pPr>
    </w:p>
    <w:p w14:paraId="06D9025C" w14:textId="4C325AB3" w:rsidR="00C87DF4" w:rsidRDefault="00C87DF4">
      <w:pPr>
        <w:snapToGrid w:val="0"/>
      </w:pPr>
    </w:p>
    <w:p w14:paraId="57109207" w14:textId="67579F94" w:rsidR="00FD7645" w:rsidRDefault="00492620">
      <w:pPr>
        <w:snapToGrid w:val="0"/>
      </w:pPr>
      <w:r>
        <w:rPr>
          <w:noProof/>
          <w:sz w:val="20"/>
        </w:rPr>
        <mc:AlternateContent>
          <mc:Choice Requires="wps">
            <w:drawing>
              <wp:anchor distT="0" distB="0" distL="114300" distR="114300" simplePos="0" relativeHeight="251657728" behindDoc="0" locked="0" layoutInCell="1" allowOverlap="1" wp14:anchorId="2BD19C0B" wp14:editId="267D86AD">
                <wp:simplePos x="0" y="0"/>
                <wp:positionH relativeFrom="character">
                  <wp:posOffset>361950</wp:posOffset>
                </wp:positionH>
                <wp:positionV relativeFrom="page">
                  <wp:posOffset>6934200</wp:posOffset>
                </wp:positionV>
                <wp:extent cx="6858000" cy="0"/>
                <wp:effectExtent l="0" t="0" r="0" b="0"/>
                <wp:wrapNone/>
                <wp:docPr id="7"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5FA4F" id="Line 558" o:spid="_x0000_s1026" style="position:absolute;z-index:2516577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 from="28.5pt,546pt" to="568.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I7IQIAAEc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">
                <v:stroke dashstyle="longDashDot"/>
                <w10:wrap anchory="page"/>
              </v:line>
            </w:pict>
          </mc:Fallback>
        </mc:AlternateContent>
      </w:r>
    </w:p>
    <w:p w14:paraId="31BF086F" w14:textId="219BA56B" w:rsidR="00FD7645" w:rsidRPr="003C7B8C" w:rsidRDefault="000E7F4B">
      <w:pPr>
        <w:snapToGrid w:val="0"/>
        <w:sectPr w:rsidR="00FD7645" w:rsidRPr="003C7B8C">
          <w:pgSz w:w="11980" w:h="16940" w:code="9"/>
          <w:pgMar w:top="0" w:right="0" w:bottom="0" w:left="0" w:header="851" w:footer="992" w:gutter="0"/>
          <w:cols w:space="425"/>
          <w:docGrid w:type="lines" w:linePitch="360"/>
        </w:sectPr>
      </w:pPr>
      <w:r>
        <w:rPr>
          <w:noProof/>
          <w:sz w:val="20"/>
        </w:rPr>
        <mc:AlternateContent>
          <mc:Choice Requires="wps">
            <w:drawing>
              <wp:anchor distT="0" distB="0" distL="114300" distR="114300" simplePos="0" relativeHeight="251651584" behindDoc="0" locked="0" layoutInCell="1" allowOverlap="1" wp14:anchorId="1E4A6D9C" wp14:editId="2E3D2143">
                <wp:simplePos x="0" y="0"/>
                <wp:positionH relativeFrom="margin">
                  <wp:posOffset>312420</wp:posOffset>
                </wp:positionH>
                <wp:positionV relativeFrom="margin">
                  <wp:posOffset>7071360</wp:posOffset>
                </wp:positionV>
                <wp:extent cx="3200400" cy="3611880"/>
                <wp:effectExtent l="0" t="0" r="0" b="7620"/>
                <wp:wrapNone/>
                <wp:docPr id="5"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611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96CF4"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●受付･ブリーフィング･スタート</w:t>
                            </w:r>
                          </w:p>
                          <w:p w14:paraId="56A5C6C6" w14:textId="37E32BA3" w:rsidR="009262FD" w:rsidRDefault="009262FD">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受付場所の</w:t>
                            </w:r>
                            <w:r w:rsidR="00C861D3">
                              <w:rPr>
                                <w:rFonts w:ascii="ＭＳ Ｐ明朝" w:eastAsia="ＭＳ Ｐ明朝" w:hAnsi="ＭＳ Ｐ明朝" w:hint="eastAsia"/>
                                <w:b/>
                                <w:bCs/>
                                <w:color w:val="000000"/>
                                <w:sz w:val="18"/>
                              </w:rPr>
                              <w:t>たきい公園</w:t>
                            </w:r>
                            <w:r>
                              <w:rPr>
                                <w:rFonts w:ascii="ＭＳ Ｐ明朝" w:eastAsia="ＭＳ Ｐ明朝" w:hAnsi="ＭＳ Ｐ明朝" w:hint="eastAsia"/>
                                <w:b/>
                                <w:bCs/>
                                <w:color w:val="000000"/>
                                <w:sz w:val="18"/>
                              </w:rPr>
                              <w:t>の利用は、占用ではなくあくまで「一般利用」です。他の利用者とのトラブルはくれぐれも避けてください。</w:t>
                            </w:r>
                          </w:p>
                          <w:p w14:paraId="30C776C4" w14:textId="77777777" w:rsidR="009262FD" w:rsidRDefault="009262FD">
                            <w:pPr>
                              <w:snapToGrid w:val="0"/>
                              <w:ind w:firstLineChars="100" w:firstLine="180"/>
                              <w:jc w:val="left"/>
                              <w:rPr>
                                <w:rFonts w:ascii="ＭＳ Ｐ明朝" w:eastAsia="ＭＳ Ｐ明朝" w:hAnsi="ＭＳ Ｐ明朝"/>
                                <w:color w:val="000000"/>
                                <w:sz w:val="18"/>
                              </w:rPr>
                            </w:pPr>
                            <w:r>
                              <w:rPr>
                                <w:rFonts w:ascii="ＭＳ Ｐ明朝" w:eastAsia="ＭＳ Ｐ明朝" w:hAnsi="ＭＳ Ｐ明朝" w:hint="eastAsia"/>
                                <w:color w:val="000000"/>
                                <w:sz w:val="18"/>
                              </w:rPr>
                              <w:t>受付では参加申込書（参加誓約書）を提出し､ブルベカードを受け取ってください。ブルベカードを受け取ったら必ず氏名･住所を確認してください。</w:t>
                            </w:r>
                          </w:p>
                          <w:p w14:paraId="6F241910" w14:textId="20984075" w:rsidR="009262FD" w:rsidRDefault="009262FD">
                            <w:pPr>
                              <w:pStyle w:val="2"/>
                            </w:pPr>
                            <w:r>
                              <w:rPr>
                                <w:rFonts w:hint="eastAsia"/>
                              </w:rPr>
                              <w:t>ブリーフィングでは､ローカルルールやコースを説明しますので､各自でキューシートやマップ、蛍光ペン、筆記用具等を必ずご用意ください｡スタートは､スタッフがスタート時刻少し前から装備チェックとブルベカードにスタートサインをしますので､その後､</w:t>
                            </w:r>
                            <w:r w:rsidR="00FC157F">
                              <w:rPr>
                                <w:rFonts w:hint="eastAsia"/>
                              </w:rPr>
                              <w:t>スタッフ</w:t>
                            </w:r>
                            <w:r w:rsidR="00FC157F">
                              <w:t>の合図</w:t>
                            </w:r>
                            <w:r>
                              <w:rPr>
                                <w:rFonts w:hint="eastAsia"/>
                              </w:rPr>
                              <w:t>でスタートしてください。</w:t>
                            </w:r>
                            <w:r w:rsidRPr="0062476B">
                              <w:rPr>
                                <w:rFonts w:hint="eastAsia"/>
                                <w:b/>
                                <w:color w:val="FF0000"/>
                                <w:u w:val="single"/>
                              </w:rPr>
                              <w:t>スタート後、１０人以上の集団にならないよう、特に注意して走行してください。</w:t>
                            </w:r>
                            <w:r>
                              <w:rPr>
                                <w:rFonts w:hint="eastAsia"/>
                              </w:rPr>
                              <w:t>公道を走りますので、他の車・歩行者等に迷惑をかけないよう心がけてください。</w:t>
                            </w:r>
                          </w:p>
                          <w:p w14:paraId="56E26F2D" w14:textId="77777777" w:rsidR="009262FD" w:rsidRDefault="009262FD">
                            <w:pPr>
                              <w:snapToGrid w:val="0"/>
                              <w:ind w:firstLineChars="100" w:firstLine="180"/>
                              <w:jc w:val="left"/>
                              <w:rPr>
                                <w:rFonts w:ascii="ＭＳ Ｐ明朝" w:eastAsia="ＭＳ Ｐ明朝" w:hAnsi="ＭＳ Ｐ明朝"/>
                                <w:color w:val="000000"/>
                                <w:sz w:val="18"/>
                              </w:rPr>
                            </w:pPr>
                          </w:p>
                          <w:p w14:paraId="47CFEEA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●ルートマップ･ブルベカード･コントロールポイント（ＰＣ）</w:t>
                            </w:r>
                          </w:p>
                          <w:p w14:paraId="0F029C2A" w14:textId="3E67F9C2" w:rsidR="009262FD" w:rsidRDefault="009262FD">
                            <w:pPr>
                              <w:pStyle w:val="2"/>
                            </w:pPr>
                            <w:r>
                              <w:rPr>
                                <w:rFonts w:hint="eastAsia"/>
                              </w:rPr>
                              <w:t>ルートマップ、キューシートはオダックス近畿のｗｅｂサイトから各自ダウンロードしてご利用ください。当日の配布は行いません。ブルベカードにはコントロールポイント（ＰＣ）の位置と距離､</w:t>
                            </w:r>
                            <w:r w:rsidR="00C861D3">
                              <w:rPr>
                                <w:rFonts w:hint="eastAsia"/>
                              </w:rPr>
                              <w:t>参考</w:t>
                            </w:r>
                            <w:r w:rsidR="00C861D3">
                              <w:t>タイム</w:t>
                            </w:r>
                            <w:r>
                              <w:rPr>
                                <w:rFonts w:hint="eastAsia"/>
                              </w:rPr>
                              <w:t>が記載してあり､それに各ＰＣで</w:t>
                            </w:r>
                            <w:r w:rsidR="00C861D3">
                              <w:rPr>
                                <w:rFonts w:hint="eastAsia"/>
                              </w:rPr>
                              <w:t>レシート取得</w:t>
                            </w:r>
                            <w:r w:rsidR="00C861D3">
                              <w:t>やフォトコントロール</w:t>
                            </w:r>
                            <w:r w:rsidR="00C861D3">
                              <w:rPr>
                                <w:rFonts w:hint="eastAsia"/>
                              </w:rPr>
                              <w:t>での</w:t>
                            </w:r>
                            <w:r w:rsidR="00C861D3">
                              <w:t>撮影を</w:t>
                            </w:r>
                            <w:r w:rsidR="00C861D3">
                              <w:rPr>
                                <w:rFonts w:hint="eastAsia"/>
                              </w:rPr>
                              <w:t>行います</w:t>
                            </w:r>
                            <w:r>
                              <w:rPr>
                                <w:rFonts w:hint="eastAsia"/>
                              </w:rPr>
                              <w:t>。</w:t>
                            </w:r>
                            <w:r w:rsidR="00C861D3">
                              <w:rPr>
                                <w:rFonts w:hint="eastAsia"/>
                              </w:rPr>
                              <w:t>到着時刻は各自カード</w:t>
                            </w:r>
                            <w:r w:rsidR="00C861D3">
                              <w:t>に記入ください。</w:t>
                            </w:r>
                            <w:r>
                              <w:rPr>
                                <w:rFonts w:hint="eastAsia"/>
                              </w:rPr>
                              <w:t>カードが濡れたりすると大変なので､マップケースや防水のカードケース等をご用意ください。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A6D9C" id="Text Box 545" o:spid="_x0000_s1032" type="#_x0000_t202" style="position:absolute;left:0;text-align:left;margin-left:24.6pt;margin-top:556.8pt;width:252pt;height:284.4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" stroked="f">
                <v:textbox inset="0,0,0,0">
                  <w:txbxContent>
                    <w:p w14:paraId="7A096CF4"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●受付･ブリーフィング･スタート</w:t>
                      </w:r>
                    </w:p>
                    <w:p w14:paraId="56A5C6C6" w14:textId="37E32BA3" w:rsidR="009262FD" w:rsidRDefault="009262FD">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受付場所の</w:t>
                      </w:r>
                      <w:r w:rsidR="00C861D3">
                        <w:rPr>
                          <w:rFonts w:ascii="ＭＳ Ｐ明朝" w:eastAsia="ＭＳ Ｐ明朝" w:hAnsi="ＭＳ Ｐ明朝" w:hint="eastAsia"/>
                          <w:b/>
                          <w:bCs/>
                          <w:color w:val="000000"/>
                          <w:sz w:val="18"/>
                        </w:rPr>
                        <w:t>たきい公園</w:t>
                      </w:r>
                      <w:r>
                        <w:rPr>
                          <w:rFonts w:ascii="ＭＳ Ｐ明朝" w:eastAsia="ＭＳ Ｐ明朝" w:hAnsi="ＭＳ Ｐ明朝" w:hint="eastAsia"/>
                          <w:b/>
                          <w:bCs/>
                          <w:color w:val="000000"/>
                          <w:sz w:val="18"/>
                        </w:rPr>
                        <w:t>の利用は、占用ではなくあくまで「一般利用」です。他の利用者とのトラブルはくれぐれも避けてください。</w:t>
                      </w:r>
                    </w:p>
                    <w:p w14:paraId="30C776C4" w14:textId="77777777" w:rsidR="009262FD" w:rsidRDefault="009262FD">
                      <w:pPr>
                        <w:snapToGrid w:val="0"/>
                        <w:ind w:firstLineChars="100" w:firstLine="180"/>
                        <w:jc w:val="left"/>
                        <w:rPr>
                          <w:rFonts w:ascii="ＭＳ Ｐ明朝" w:eastAsia="ＭＳ Ｐ明朝" w:hAnsi="ＭＳ Ｐ明朝"/>
                          <w:color w:val="000000"/>
                          <w:sz w:val="18"/>
                        </w:rPr>
                      </w:pPr>
                      <w:r>
                        <w:rPr>
                          <w:rFonts w:ascii="ＭＳ Ｐ明朝" w:eastAsia="ＭＳ Ｐ明朝" w:hAnsi="ＭＳ Ｐ明朝" w:hint="eastAsia"/>
                          <w:color w:val="000000"/>
                          <w:sz w:val="18"/>
                        </w:rPr>
                        <w:t>受付では参加申込書（参加誓約書）を提出し､ブルベカードを受け取ってください。ブルベカードを受け取ったら必ず氏名･住所を確認してください。</w:t>
                      </w:r>
                    </w:p>
                    <w:p w14:paraId="6F241910" w14:textId="20984075" w:rsidR="009262FD" w:rsidRDefault="009262FD">
                      <w:pPr>
                        <w:pStyle w:val="2"/>
                      </w:pPr>
                      <w:r>
                        <w:rPr>
                          <w:rFonts w:hint="eastAsia"/>
                        </w:rPr>
                        <w:t>ブリーフィングでは､ローカルルールやコースを説明しますので､各自でキューシートやマップ、蛍光ペン、筆記用具等を必ずご用意ください｡スタートは､スタッフがスタート時刻少し前から装備チェックとブルベカードにスタートサインをしますので､その後､</w:t>
                      </w:r>
                      <w:r w:rsidR="00FC157F">
                        <w:rPr>
                          <w:rFonts w:hint="eastAsia"/>
                        </w:rPr>
                        <w:t>スタッフ</w:t>
                      </w:r>
                      <w:r w:rsidR="00FC157F">
                        <w:t>の合図</w:t>
                      </w:r>
                      <w:r>
                        <w:rPr>
                          <w:rFonts w:hint="eastAsia"/>
                        </w:rPr>
                        <w:t>でスタートしてください。</w:t>
                      </w:r>
                      <w:r w:rsidRPr="0062476B">
                        <w:rPr>
                          <w:rFonts w:hint="eastAsia"/>
                          <w:b/>
                          <w:color w:val="FF0000"/>
                          <w:u w:val="single"/>
                        </w:rPr>
                        <w:t>スタート後、１０人以上の集団にならないよう、特に注意して走行してください。</w:t>
                      </w:r>
                      <w:r>
                        <w:rPr>
                          <w:rFonts w:hint="eastAsia"/>
                        </w:rPr>
                        <w:t>公道を走りますので、他の車・歩行者等に迷惑をかけないよう心がけてください。</w:t>
                      </w:r>
                    </w:p>
                    <w:p w14:paraId="56E26F2D" w14:textId="77777777" w:rsidR="009262FD" w:rsidRDefault="009262FD">
                      <w:pPr>
                        <w:snapToGrid w:val="0"/>
                        <w:ind w:firstLineChars="100" w:firstLine="180"/>
                        <w:jc w:val="left"/>
                        <w:rPr>
                          <w:rFonts w:ascii="ＭＳ Ｐ明朝" w:eastAsia="ＭＳ Ｐ明朝" w:hAnsi="ＭＳ Ｐ明朝"/>
                          <w:color w:val="000000"/>
                          <w:sz w:val="18"/>
                        </w:rPr>
                      </w:pPr>
                    </w:p>
                    <w:p w14:paraId="47CFEEA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●ルートマップ･ブルベカード･コントロールポイント（ＰＣ）</w:t>
                      </w:r>
                    </w:p>
                    <w:p w14:paraId="0F029C2A" w14:textId="3E67F9C2" w:rsidR="009262FD" w:rsidRDefault="009262FD">
                      <w:pPr>
                        <w:pStyle w:val="2"/>
                      </w:pPr>
                      <w:r>
                        <w:rPr>
                          <w:rFonts w:hint="eastAsia"/>
                        </w:rPr>
                        <w:t>ルートマップ、キューシートはオダックス近畿のｗｅｂサイトから各自ダウンロードしてご利用ください。当日の配布は行いません。ブルベカードにはコントロールポイント（ＰＣ）の位置と距離､</w:t>
                      </w:r>
                      <w:r w:rsidR="00C861D3">
                        <w:rPr>
                          <w:rFonts w:hint="eastAsia"/>
                        </w:rPr>
                        <w:t>参考</w:t>
                      </w:r>
                      <w:r w:rsidR="00C861D3">
                        <w:t>タイム</w:t>
                      </w:r>
                      <w:r>
                        <w:rPr>
                          <w:rFonts w:hint="eastAsia"/>
                        </w:rPr>
                        <w:t>が記載してあり､それに各ＰＣで</w:t>
                      </w:r>
                      <w:r w:rsidR="00C861D3">
                        <w:rPr>
                          <w:rFonts w:hint="eastAsia"/>
                        </w:rPr>
                        <w:t>レシート取得</w:t>
                      </w:r>
                      <w:r w:rsidR="00C861D3">
                        <w:t>やフォトコントロール</w:t>
                      </w:r>
                      <w:r w:rsidR="00C861D3">
                        <w:rPr>
                          <w:rFonts w:hint="eastAsia"/>
                        </w:rPr>
                        <w:t>での</w:t>
                      </w:r>
                      <w:r w:rsidR="00C861D3">
                        <w:t>撮影を</w:t>
                      </w:r>
                      <w:r w:rsidR="00C861D3">
                        <w:rPr>
                          <w:rFonts w:hint="eastAsia"/>
                        </w:rPr>
                        <w:t>行います</w:t>
                      </w:r>
                      <w:r>
                        <w:rPr>
                          <w:rFonts w:hint="eastAsia"/>
                        </w:rPr>
                        <w:t>。</w:t>
                      </w:r>
                      <w:r w:rsidR="00C861D3">
                        <w:rPr>
                          <w:rFonts w:hint="eastAsia"/>
                        </w:rPr>
                        <w:t>到着時刻は各自カード</w:t>
                      </w:r>
                      <w:r w:rsidR="00C861D3">
                        <w:t>に記入ください。</w:t>
                      </w:r>
                      <w:r>
                        <w:rPr>
                          <w:rFonts w:hint="eastAsia"/>
                        </w:rPr>
                        <w:t>カードが濡れたりすると大変なので､マップケースや防水のカードケース等をご用意ください。</w:t>
                      </w:r>
                    </w:p>
                  </w:txbxContent>
                </v:textbox>
                <w10:wrap anchorx="margin" anchory="margin"/>
              </v:shape>
            </w:pict>
          </mc:Fallback>
        </mc:AlternateContent>
      </w:r>
      <w:r>
        <w:rPr>
          <w:noProof/>
          <w:sz w:val="20"/>
        </w:rPr>
        <mc:AlternateContent>
          <mc:Choice Requires="wps">
            <w:drawing>
              <wp:anchor distT="0" distB="0" distL="114300" distR="114300" simplePos="0" relativeHeight="251656704" behindDoc="0" locked="0" layoutInCell="1" allowOverlap="1" wp14:anchorId="235C12D0" wp14:editId="64033297">
                <wp:simplePos x="0" y="0"/>
                <wp:positionH relativeFrom="margin">
                  <wp:posOffset>3832860</wp:posOffset>
                </wp:positionH>
                <wp:positionV relativeFrom="margin">
                  <wp:posOffset>7086600</wp:posOffset>
                </wp:positionV>
                <wp:extent cx="3314700" cy="3376930"/>
                <wp:effectExtent l="0" t="0" r="0" b="0"/>
                <wp:wrapSquare wrapText="bothSides"/>
                <wp:docPr id="6"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3376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92AF5" w14:textId="07285D6E"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●装備・補給</w:t>
                            </w:r>
                          </w:p>
                          <w:p w14:paraId="07ED71EF" w14:textId="68D924B3" w:rsidR="008D5B41" w:rsidRPr="0062476B" w:rsidRDefault="009262FD" w:rsidP="008D5B41">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装備は、実施要項に準じます。</w:t>
                            </w:r>
                            <w:r w:rsidRPr="0062476B">
                              <w:rPr>
                                <w:rFonts w:ascii="ＭＳ Ｐ明朝" w:eastAsia="ＭＳ Ｐ明朝" w:hAnsi="ＭＳ Ｐ明朝" w:hint="eastAsia"/>
                                <w:b/>
                                <w:color w:val="FF0000"/>
                                <w:sz w:val="18"/>
                                <w:u w:val="single"/>
                              </w:rPr>
                              <w:t>ヘルメット、ベル、反射ベスト等、ライト（２灯以上推奨）、尾灯（点灯可のもの。点滅のみは不可）は義務です｡</w:t>
                            </w:r>
                            <w:r w:rsidR="008D5B41">
                              <w:rPr>
                                <w:rFonts w:ascii="ＭＳ Ｐ明朝" w:eastAsia="ＭＳ Ｐ明朝" w:hAnsi="ＭＳ Ｐ明朝" w:hint="eastAsia"/>
                                <w:b/>
                                <w:color w:val="FF0000"/>
                                <w:sz w:val="18"/>
                                <w:u w:val="single"/>
                              </w:rPr>
                              <w:t>ライト類は必ず自転車フレーム･フロントフォーク･ハンドルバー等に固定してください。</w:t>
                            </w:r>
                          </w:p>
                          <w:p w14:paraId="0DECDFD6" w14:textId="0FFD21A4" w:rsidR="009262FD" w:rsidRDefault="009262FD">
                            <w:pPr>
                              <w:pStyle w:val="2"/>
                            </w:pPr>
                            <w:r>
                              <w:rPr>
                                <w:rFonts w:hint="eastAsia"/>
                              </w:rPr>
                              <w:t>集合場所には売店</w:t>
                            </w:r>
                            <w:r w:rsidR="009E58AB">
                              <w:rPr>
                                <w:rFonts w:hint="eastAsia"/>
                              </w:rPr>
                              <w:t>･</w:t>
                            </w:r>
                            <w:r w:rsidR="009E58AB">
                              <w:t>トイレ</w:t>
                            </w:r>
                            <w:r>
                              <w:rPr>
                                <w:rFonts w:hint="eastAsia"/>
                              </w:rPr>
                              <w:t>はありません。スタート前または、序盤で補給の用意</w:t>
                            </w:r>
                            <w:r w:rsidR="009E58AB">
                              <w:rPr>
                                <w:rFonts w:hint="eastAsia"/>
                              </w:rPr>
                              <w:t>や</w:t>
                            </w:r>
                            <w:r w:rsidR="009E58AB">
                              <w:t>用を足しておいて</w:t>
                            </w:r>
                            <w:r>
                              <w:rPr>
                                <w:rFonts w:hint="eastAsia"/>
                              </w:rPr>
                              <w:t>ください。</w:t>
                            </w:r>
                            <w:r w:rsidR="009E58AB">
                              <w:rPr>
                                <w:rFonts w:hint="eastAsia"/>
                              </w:rPr>
                              <w:t>最寄りの</w:t>
                            </w:r>
                            <w:r w:rsidR="009E58AB">
                              <w:t>コンビニは</w:t>
                            </w:r>
                            <w:r w:rsidR="009E58AB" w:rsidRPr="009E58AB">
                              <w:rPr>
                                <w:rFonts w:hint="eastAsia"/>
                              </w:rPr>
                              <w:t>セブン</w:t>
                            </w:r>
                            <w:r w:rsidR="009E58AB" w:rsidRPr="009E58AB">
                              <w:t>-イレブン 守口京阪本通店</w:t>
                            </w:r>
                            <w:r w:rsidR="009E58AB">
                              <w:rPr>
                                <w:rFonts w:hint="eastAsia"/>
                              </w:rPr>
                              <w:t>です</w:t>
                            </w:r>
                            <w:r w:rsidR="009E58AB">
                              <w:t>。</w:t>
                            </w:r>
                          </w:p>
                          <w:p w14:paraId="5353D21C" w14:textId="77777777" w:rsidR="009262FD" w:rsidRDefault="009262FD">
                            <w:pPr>
                              <w:snapToGrid w:val="0"/>
                              <w:jc w:val="left"/>
                              <w:rPr>
                                <w:rFonts w:ascii="ＭＳ Ｐ明朝" w:eastAsia="ＭＳ Ｐ明朝" w:hAnsi="ＭＳ Ｐ明朝"/>
                                <w:b/>
                                <w:bCs/>
                                <w:color w:val="000000"/>
                                <w:sz w:val="18"/>
                              </w:rPr>
                            </w:pPr>
                          </w:p>
                          <w:p w14:paraId="51B04CF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●チェック・リタイア・フィニッシ</w:t>
                            </w:r>
                            <w:r>
                              <w:rPr>
                                <w:rFonts w:ascii="ＭＳ Ｐ明朝" w:eastAsia="ＭＳ Ｐ明朝" w:hAnsi="ＭＳ Ｐ明朝" w:hint="eastAsia"/>
                                <w:b/>
                                <w:bCs/>
                                <w:color w:val="000000"/>
                                <w:sz w:val="20"/>
                                <w:u w:val="single"/>
                              </w:rPr>
                              <w:t>ュ</w:t>
                            </w:r>
                          </w:p>
                          <w:p w14:paraId="7384B268" w14:textId="009EB4C4" w:rsidR="009262FD" w:rsidRPr="00035275" w:rsidRDefault="009262FD" w:rsidP="00035275">
                            <w:pPr>
                              <w:snapToGrid w:val="0"/>
                              <w:ind w:firstLineChars="100" w:firstLine="181"/>
                              <w:jc w:val="left"/>
                              <w:rPr>
                                <w:rFonts w:ascii="ＭＳ Ｐ明朝" w:eastAsia="ＭＳ Ｐ明朝" w:hAnsi="ＭＳ Ｐ明朝"/>
                                <w:color w:val="000000"/>
                                <w:sz w:val="18"/>
                                <w:szCs w:val="18"/>
                              </w:rPr>
                            </w:pPr>
                            <w:r w:rsidRPr="00914D1F">
                              <w:rPr>
                                <w:rFonts w:ascii="ＭＳ Ｐ明朝" w:eastAsia="ＭＳ Ｐ明朝" w:hAnsi="ＭＳ Ｐ明朝" w:hint="eastAsia"/>
                                <w:b/>
                                <w:color w:val="FF0000"/>
                                <w:sz w:val="18"/>
                                <w:szCs w:val="18"/>
                                <w:u w:val="single"/>
                              </w:rPr>
                              <w:t>ＰＣで通過時間をご自身で記入の上</w:t>
                            </w:r>
                            <w:r w:rsidRPr="00140C9E">
                              <w:rPr>
                                <w:rFonts w:ascii="ＭＳ Ｐ明朝" w:eastAsia="ＭＳ Ｐ明朝" w:hAnsi="ＭＳ Ｐ明朝" w:hint="eastAsia"/>
                                <w:b/>
                                <w:color w:val="FF0000"/>
                                <w:sz w:val="18"/>
                                <w:szCs w:val="18"/>
                              </w:rPr>
                              <w:t>、</w:t>
                            </w:r>
                            <w:r>
                              <w:rPr>
                                <w:rFonts w:ascii="ＭＳ Ｐ明朝" w:eastAsia="ＭＳ Ｐ明朝" w:hAnsi="ＭＳ Ｐ明朝" w:hint="eastAsia"/>
                                <w:color w:val="000000"/>
                                <w:sz w:val="18"/>
                              </w:rPr>
                              <w:t>「レシート取得」と記載があるところは、レシートで通過チェックをします。</w:t>
                            </w:r>
                            <w:r w:rsidR="00035275">
                              <w:rPr>
                                <w:rFonts w:ascii="ＭＳ Ｐ明朝" w:eastAsia="ＭＳ Ｐ明朝" w:hAnsi="ＭＳ Ｐ明朝" w:hint="eastAsia"/>
                                <w:color w:val="000000"/>
                                <w:sz w:val="18"/>
                              </w:rPr>
                              <w:t>店舗の閉店時間内の場合は</w:t>
                            </w:r>
                            <w:r>
                              <w:rPr>
                                <w:rFonts w:ascii="ＭＳ Ｐ明朝" w:eastAsia="ＭＳ Ｐ明朝" w:hAnsi="ＭＳ Ｐ明朝" w:hint="eastAsia"/>
                                <w:color w:val="000000"/>
                                <w:sz w:val="18"/>
                              </w:rPr>
                              <w:t>写真撮影して下さい。</w:t>
                            </w:r>
                            <w:r w:rsidR="00E90BD5">
                              <w:rPr>
                                <w:rFonts w:ascii="ＭＳ Ｐ明朝" w:eastAsia="ＭＳ Ｐ明朝" w:hAnsi="ＭＳ Ｐ明朝" w:hint="eastAsia"/>
                                <w:color w:val="000000"/>
                                <w:sz w:val="18"/>
                              </w:rPr>
                              <w:t>認定には後</w:t>
                            </w:r>
                            <w:r w:rsidR="00035275">
                              <w:rPr>
                                <w:rFonts w:ascii="ＭＳ Ｐ明朝" w:eastAsia="ＭＳ Ｐ明朝" w:hAnsi="ＭＳ Ｐ明朝" w:hint="eastAsia"/>
                                <w:color w:val="000000"/>
                                <w:sz w:val="18"/>
                                <w:szCs w:val="18"/>
                              </w:rPr>
                              <w:t>にレシート</w:t>
                            </w:r>
                            <w:r w:rsidR="009E58AB">
                              <w:rPr>
                                <w:rFonts w:ascii="ＭＳ Ｐ明朝" w:eastAsia="ＭＳ Ｐ明朝" w:hAnsi="ＭＳ Ｐ明朝" w:hint="eastAsia"/>
                                <w:color w:val="000000"/>
                                <w:sz w:val="18"/>
                                <w:szCs w:val="18"/>
                              </w:rPr>
                              <w:t>(または</w:t>
                            </w:r>
                            <w:r w:rsidR="009E58AB">
                              <w:rPr>
                                <w:rFonts w:ascii="ＭＳ Ｐ明朝" w:eastAsia="ＭＳ Ｐ明朝" w:hAnsi="ＭＳ Ｐ明朝"/>
                                <w:color w:val="000000"/>
                                <w:sz w:val="18"/>
                                <w:szCs w:val="18"/>
                              </w:rPr>
                              <w:t>その画像</w:t>
                            </w:r>
                            <w:r w:rsidR="009E58AB">
                              <w:rPr>
                                <w:rFonts w:ascii="ＭＳ Ｐ明朝" w:eastAsia="ＭＳ Ｐ明朝" w:hAnsi="ＭＳ Ｐ明朝" w:hint="eastAsia"/>
                                <w:color w:val="000000"/>
                                <w:sz w:val="18"/>
                                <w:szCs w:val="18"/>
                              </w:rPr>
                              <w:t>)</w:t>
                            </w:r>
                            <w:r w:rsidR="00035275">
                              <w:rPr>
                                <w:rFonts w:ascii="ＭＳ Ｐ明朝" w:eastAsia="ＭＳ Ｐ明朝" w:hAnsi="ＭＳ Ｐ明朝" w:hint="eastAsia"/>
                                <w:color w:val="000000"/>
                                <w:sz w:val="18"/>
                                <w:szCs w:val="18"/>
                              </w:rPr>
                              <w:t>が必要になりますので</w:t>
                            </w:r>
                            <w:r w:rsidRPr="00140C9E">
                              <w:rPr>
                                <w:rFonts w:ascii="ＭＳ Ｐ明朝" w:eastAsia="ＭＳ Ｐ明朝" w:hAnsi="ＭＳ Ｐ明朝" w:hint="eastAsia"/>
                                <w:color w:val="000000"/>
                                <w:sz w:val="18"/>
                                <w:szCs w:val="18"/>
                              </w:rPr>
                              <w:t>、レシートを無くさないようにしてください。</w:t>
                            </w:r>
                          </w:p>
                          <w:p w14:paraId="2B385920" w14:textId="3C4B9B00" w:rsidR="009262FD" w:rsidRPr="00914D1F" w:rsidRDefault="009262FD" w:rsidP="00E90BD5">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ルートには鉄道のない区間もありますので、リタイヤした場合、自力で最寄りの交通機関まで行って頂く必要があります。主催者による回収は行いません。</w:t>
                            </w:r>
                            <w:r w:rsidRPr="00914D1F">
                              <w:rPr>
                                <w:rFonts w:ascii="ＭＳ Ｐ明朝" w:eastAsia="ＭＳ Ｐ明朝" w:hAnsi="ＭＳ Ｐ明朝" w:hint="eastAsia"/>
                                <w:b/>
                                <w:color w:val="FF0000"/>
                                <w:sz w:val="18"/>
                                <w:u w:val="single"/>
                              </w:rPr>
                              <w:t>リタイヤ時は、本部携帯電話</w:t>
                            </w:r>
                            <w:r w:rsidR="00E90BD5">
                              <w:rPr>
                                <w:rFonts w:ascii="ＭＳ Ｐ明朝" w:eastAsia="ＭＳ Ｐ明朝" w:hAnsi="ＭＳ Ｐ明朝" w:hint="eastAsia"/>
                                <w:b/>
                                <w:color w:val="FF0000"/>
                                <w:sz w:val="18"/>
                                <w:u w:val="single"/>
                              </w:rPr>
                              <w:t>(</w:t>
                            </w:r>
                            <w:r w:rsidR="00E90BD5">
                              <w:rPr>
                                <w:rFonts w:ascii="ＭＳ Ｐ明朝" w:eastAsia="ＭＳ Ｐ明朝" w:hAnsi="ＭＳ Ｐ明朝"/>
                                <w:b/>
                                <w:color w:val="FF0000"/>
                                <w:sz w:val="18"/>
                                <w:u w:val="single"/>
                              </w:rPr>
                              <w:t>SMS</w:t>
                            </w:r>
                            <w:r w:rsidR="00E90BD5">
                              <w:rPr>
                                <w:rFonts w:ascii="ＭＳ Ｐ明朝" w:eastAsia="ＭＳ Ｐ明朝" w:hAnsi="ＭＳ Ｐ明朝" w:hint="eastAsia"/>
                                <w:b/>
                                <w:color w:val="FF0000"/>
                                <w:sz w:val="18"/>
                                <w:u w:val="single"/>
                              </w:rPr>
                              <w:t>)</w:t>
                            </w:r>
                            <w:r w:rsidRPr="00914D1F">
                              <w:rPr>
                                <w:rFonts w:ascii="ＭＳ Ｐ明朝" w:eastAsia="ＭＳ Ｐ明朝" w:hAnsi="ＭＳ Ｐ明朝" w:hint="eastAsia"/>
                                <w:b/>
                                <w:color w:val="FF0000"/>
                                <w:sz w:val="18"/>
                                <w:u w:val="single"/>
                              </w:rPr>
                              <w:t>に必ず連絡（リタイヤ理由、場所、時刻、リタイヤ後の行動）を入れてください。</w:t>
                            </w:r>
                          </w:p>
                          <w:p w14:paraId="2E78F9F9" w14:textId="7C5FE330" w:rsidR="000E7F4B" w:rsidRPr="000E7F4B" w:rsidRDefault="0065165A" w:rsidP="000E7F4B">
                            <w:pPr>
                              <w:snapToGrid w:val="0"/>
                              <w:ind w:firstLineChars="100" w:firstLine="181"/>
                              <w:jc w:val="left"/>
                              <w:rPr>
                                <w:rFonts w:ascii="ＭＳ Ｐ明朝" w:eastAsia="ＭＳ Ｐ明朝" w:hAnsi="ＭＳ Ｐ明朝"/>
                                <w:b/>
                                <w:bCs/>
                                <w:color w:val="EE0000"/>
                                <w:sz w:val="18"/>
                              </w:rPr>
                            </w:pPr>
                            <w:r w:rsidRPr="00412FEC">
                              <w:rPr>
                                <w:rFonts w:ascii="ＭＳ Ｐ明朝" w:eastAsia="ＭＳ Ｐ明朝" w:hAnsi="ＭＳ Ｐ明朝" w:hint="eastAsia"/>
                                <w:b/>
                                <w:bCs/>
                                <w:color w:val="EE0000"/>
                                <w:sz w:val="18"/>
                              </w:rPr>
                              <w:t>ゴール</w:t>
                            </w:r>
                            <w:r w:rsidR="00412FEC" w:rsidRPr="00412FEC">
                              <w:rPr>
                                <w:rFonts w:ascii="ＭＳ Ｐ明朝" w:eastAsia="ＭＳ Ｐ明朝" w:hAnsi="ＭＳ Ｐ明朝" w:hint="eastAsia"/>
                                <w:b/>
                                <w:bCs/>
                                <w:color w:val="EE0000"/>
                                <w:sz w:val="18"/>
                              </w:rPr>
                              <w:t>はセブンイレブン</w:t>
                            </w:r>
                            <w:r w:rsidR="00E3425F">
                              <w:rPr>
                                <w:rFonts w:ascii="ＭＳ Ｐ明朝" w:eastAsia="ＭＳ Ｐ明朝" w:hAnsi="ＭＳ Ｐ明朝" w:hint="eastAsia"/>
                                <w:b/>
                                <w:bCs/>
                                <w:color w:val="EE0000"/>
                                <w:sz w:val="18"/>
                              </w:rPr>
                              <w:t>摂津東別府４丁目店</w:t>
                            </w:r>
                            <w:r w:rsidR="00412FEC" w:rsidRPr="00412FEC">
                              <w:rPr>
                                <w:rFonts w:ascii="ＭＳ Ｐ明朝" w:eastAsia="ＭＳ Ｐ明朝" w:hAnsi="ＭＳ Ｐ明朝" w:hint="eastAsia"/>
                                <w:b/>
                                <w:bCs/>
                                <w:color w:val="EE0000"/>
                                <w:sz w:val="18"/>
                              </w:rPr>
                              <w:t>、ゴール受付</w:t>
                            </w:r>
                            <w:r w:rsidRPr="00412FEC">
                              <w:rPr>
                                <w:rFonts w:ascii="ＭＳ Ｐ明朝" w:eastAsia="ＭＳ Ｐ明朝" w:hAnsi="ＭＳ Ｐ明朝" w:hint="eastAsia"/>
                                <w:b/>
                                <w:bCs/>
                                <w:color w:val="EE0000"/>
                                <w:sz w:val="18"/>
                              </w:rPr>
                              <w:t>は</w:t>
                            </w:r>
                            <w:r w:rsidR="009E58AB" w:rsidRPr="00412FEC">
                              <w:rPr>
                                <w:rFonts w:ascii="ＭＳ Ｐ明朝" w:eastAsia="ＭＳ Ｐ明朝" w:hAnsi="ＭＳ Ｐ明朝" w:hint="eastAsia"/>
                                <w:b/>
                                <w:bCs/>
                                <w:color w:val="EE0000"/>
                                <w:sz w:val="18"/>
                              </w:rPr>
                              <w:t>守口</w:t>
                            </w:r>
                            <w:r w:rsidR="00412FEC" w:rsidRPr="00412FEC">
                              <w:rPr>
                                <w:rFonts w:ascii="ＭＳ Ｐ明朝" w:eastAsia="ＭＳ Ｐ明朝" w:hAnsi="ＭＳ Ｐ明朝" w:hint="eastAsia"/>
                                <w:b/>
                                <w:bCs/>
                                <w:color w:val="EE0000"/>
                                <w:sz w:val="18"/>
                              </w:rPr>
                              <w:t>市</w:t>
                            </w:r>
                            <w:r w:rsidR="00E3425F">
                              <w:rPr>
                                <w:rFonts w:ascii="ＭＳ Ｐ明朝" w:eastAsia="ＭＳ Ｐ明朝" w:hAnsi="ＭＳ Ｐ明朝" w:hint="eastAsia"/>
                                <w:b/>
                                <w:bCs/>
                                <w:color w:val="EE0000"/>
                                <w:sz w:val="18"/>
                              </w:rPr>
                              <w:t>西部</w:t>
                            </w:r>
                            <w:r w:rsidR="009E58AB" w:rsidRPr="00412FEC">
                              <w:rPr>
                                <w:rFonts w:ascii="ＭＳ Ｐ明朝" w:eastAsia="ＭＳ Ｐ明朝" w:hAnsi="ＭＳ Ｐ明朝"/>
                                <w:b/>
                                <w:bCs/>
                                <w:color w:val="EE0000"/>
                                <w:sz w:val="18"/>
                              </w:rPr>
                              <w:t>コ</w:t>
                            </w:r>
                            <w:r w:rsidR="009E58AB" w:rsidRPr="00412FEC">
                              <w:rPr>
                                <w:rFonts w:ascii="ＭＳ Ｐ明朝" w:eastAsia="ＭＳ Ｐ明朝" w:hAnsi="ＭＳ Ｐ明朝" w:hint="eastAsia"/>
                                <w:b/>
                                <w:bCs/>
                                <w:color w:val="EE0000"/>
                                <w:sz w:val="18"/>
                              </w:rPr>
                              <w:t>ミ</w:t>
                            </w:r>
                            <w:r w:rsidR="009E58AB" w:rsidRPr="00412FEC">
                              <w:rPr>
                                <w:rFonts w:ascii="ＭＳ Ｐ明朝" w:eastAsia="ＭＳ Ｐ明朝" w:hAnsi="ＭＳ Ｐ明朝"/>
                                <w:b/>
                                <w:bCs/>
                                <w:color w:val="EE0000"/>
                                <w:sz w:val="18"/>
                              </w:rPr>
                              <w:t>ュニティセンター</w:t>
                            </w:r>
                            <w:r w:rsidR="00412FEC" w:rsidRPr="00412FEC">
                              <w:rPr>
                                <w:rFonts w:ascii="ＭＳ Ｐ明朝" w:eastAsia="ＭＳ Ｐ明朝" w:hAnsi="ＭＳ Ｐ明朝" w:hint="eastAsia"/>
                                <w:b/>
                                <w:bCs/>
                                <w:color w:val="EE0000"/>
                                <w:sz w:val="18"/>
                              </w:rPr>
                              <w:t>会議</w:t>
                            </w:r>
                            <w:r w:rsidRPr="00412FEC">
                              <w:rPr>
                                <w:rFonts w:ascii="ＭＳ Ｐ明朝" w:eastAsia="ＭＳ Ｐ明朝" w:hAnsi="ＭＳ Ｐ明朝"/>
                                <w:b/>
                                <w:bCs/>
                                <w:color w:val="EE0000"/>
                                <w:sz w:val="18"/>
                              </w:rPr>
                              <w:t>室</w:t>
                            </w:r>
                            <w:r w:rsidR="00E3425F">
                              <w:rPr>
                                <w:rFonts w:ascii="ＭＳ Ｐ明朝" w:eastAsia="ＭＳ Ｐ明朝" w:hAnsi="ＭＳ Ｐ明朝" w:hint="eastAsia"/>
                                <w:b/>
                                <w:bCs/>
                                <w:color w:val="EE0000"/>
                                <w:sz w:val="18"/>
                              </w:rPr>
                              <w:t>（２F）</w:t>
                            </w:r>
                            <w:r w:rsidR="009262FD" w:rsidRPr="00412FEC">
                              <w:rPr>
                                <w:rFonts w:ascii="ＭＳ Ｐ明朝" w:eastAsia="ＭＳ Ｐ明朝" w:hAnsi="ＭＳ Ｐ明朝" w:hint="eastAsia"/>
                                <w:b/>
                                <w:bCs/>
                                <w:color w:val="EE0000"/>
                                <w:sz w:val="18"/>
                              </w:rPr>
                              <w:t>です</w:t>
                            </w:r>
                            <w:r w:rsidR="00035275" w:rsidRPr="00412FEC">
                              <w:rPr>
                                <w:rFonts w:ascii="ＭＳ Ｐ明朝" w:eastAsia="ＭＳ Ｐ明朝" w:hAnsi="ＭＳ Ｐ明朝" w:hint="eastAsia"/>
                                <w:b/>
                                <w:bCs/>
                                <w:color w:val="EE0000"/>
                                <w:sz w:val="18"/>
                              </w:rPr>
                              <w:t>。</w:t>
                            </w:r>
                          </w:p>
                          <w:p w14:paraId="7DC9419A" w14:textId="721A86DE" w:rsidR="00FC157F" w:rsidRPr="00412FEC" w:rsidRDefault="000E7F4B" w:rsidP="000E7F4B">
                            <w:pPr>
                              <w:snapToGrid w:val="0"/>
                              <w:jc w:val="left"/>
                              <w:rPr>
                                <w:rFonts w:ascii="ＭＳ Ｐ明朝" w:eastAsia="ＭＳ Ｐ明朝" w:hAnsi="ＭＳ Ｐ明朝"/>
                                <w:b/>
                                <w:bCs/>
                                <w:color w:val="EE0000"/>
                                <w:sz w:val="18"/>
                              </w:rPr>
                            </w:pPr>
                            <w:r w:rsidRPr="000E7F4B">
                              <w:rPr>
                                <w:rFonts w:ascii="ＭＳ Ｐ明朝" w:eastAsia="ＭＳ Ｐ明朝" w:hAnsi="ＭＳ Ｐ明朝"/>
                                <w:b/>
                                <w:bCs/>
                                <w:color w:val="EE0000"/>
                                <w:sz w:val="18"/>
                              </w:rPr>
                              <w:t>22時以降は、スタート地点のたきい公園のベンチ付近に22:30まで待機しております。（ゴールからゴール受付まで距離があるため）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C12D0" id="Text Box 557" o:spid="_x0000_s1033" type="#_x0000_t202" style="position:absolute;left:0;text-align:left;margin-left:301.8pt;margin-top:558pt;width:261pt;height:265.9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" stroked="f">
                <v:textbox inset="0,0,0,0">
                  <w:txbxContent>
                    <w:p w14:paraId="6BE92AF5" w14:textId="07285D6E"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●装備・補給</w:t>
                      </w:r>
                    </w:p>
                    <w:p w14:paraId="07ED71EF" w14:textId="68D924B3" w:rsidR="008D5B41" w:rsidRPr="0062476B" w:rsidRDefault="009262FD" w:rsidP="008D5B41">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装備は、実施要項に準じます。</w:t>
                      </w:r>
                      <w:r w:rsidRPr="0062476B">
                        <w:rPr>
                          <w:rFonts w:ascii="ＭＳ Ｐ明朝" w:eastAsia="ＭＳ Ｐ明朝" w:hAnsi="ＭＳ Ｐ明朝" w:hint="eastAsia"/>
                          <w:b/>
                          <w:color w:val="FF0000"/>
                          <w:sz w:val="18"/>
                          <w:u w:val="single"/>
                        </w:rPr>
                        <w:t>ヘルメット、ベル、反射ベスト等、ライト（２灯以上推奨）、尾灯（点灯可のもの。点滅のみは不可）は義務です｡</w:t>
                      </w:r>
                      <w:r w:rsidR="008D5B41">
                        <w:rPr>
                          <w:rFonts w:ascii="ＭＳ Ｐ明朝" w:eastAsia="ＭＳ Ｐ明朝" w:hAnsi="ＭＳ Ｐ明朝" w:hint="eastAsia"/>
                          <w:b/>
                          <w:color w:val="FF0000"/>
                          <w:sz w:val="18"/>
                          <w:u w:val="single"/>
                        </w:rPr>
                        <w:t>ライト類は必ず自転車フレーム･フロントフォーク･ハンドルバー等に固定してください。</w:t>
                      </w:r>
                    </w:p>
                    <w:p w14:paraId="0DECDFD6" w14:textId="0FFD21A4" w:rsidR="009262FD" w:rsidRDefault="009262FD">
                      <w:pPr>
                        <w:pStyle w:val="2"/>
                      </w:pPr>
                      <w:r>
                        <w:rPr>
                          <w:rFonts w:hint="eastAsia"/>
                        </w:rPr>
                        <w:t>集合場所には売店</w:t>
                      </w:r>
                      <w:r w:rsidR="009E58AB">
                        <w:rPr>
                          <w:rFonts w:hint="eastAsia"/>
                        </w:rPr>
                        <w:t>･</w:t>
                      </w:r>
                      <w:r w:rsidR="009E58AB">
                        <w:t>トイレ</w:t>
                      </w:r>
                      <w:r>
                        <w:rPr>
                          <w:rFonts w:hint="eastAsia"/>
                        </w:rPr>
                        <w:t>はありません。スタート前または、序盤で補給の用意</w:t>
                      </w:r>
                      <w:r w:rsidR="009E58AB">
                        <w:rPr>
                          <w:rFonts w:hint="eastAsia"/>
                        </w:rPr>
                        <w:t>や</w:t>
                      </w:r>
                      <w:r w:rsidR="009E58AB">
                        <w:t>用を足しておいて</w:t>
                      </w:r>
                      <w:r>
                        <w:rPr>
                          <w:rFonts w:hint="eastAsia"/>
                        </w:rPr>
                        <w:t>ください。</w:t>
                      </w:r>
                      <w:r w:rsidR="009E58AB">
                        <w:rPr>
                          <w:rFonts w:hint="eastAsia"/>
                        </w:rPr>
                        <w:t>最寄りの</w:t>
                      </w:r>
                      <w:r w:rsidR="009E58AB">
                        <w:t>コンビニは</w:t>
                      </w:r>
                      <w:r w:rsidR="009E58AB" w:rsidRPr="009E58AB">
                        <w:rPr>
                          <w:rFonts w:hint="eastAsia"/>
                        </w:rPr>
                        <w:t>セブン</w:t>
                      </w:r>
                      <w:r w:rsidR="009E58AB" w:rsidRPr="009E58AB">
                        <w:t>-イレブン 守口京阪本通店</w:t>
                      </w:r>
                      <w:r w:rsidR="009E58AB">
                        <w:rPr>
                          <w:rFonts w:hint="eastAsia"/>
                        </w:rPr>
                        <w:t>です</w:t>
                      </w:r>
                      <w:r w:rsidR="009E58AB">
                        <w:t>。</w:t>
                      </w:r>
                    </w:p>
                    <w:p w14:paraId="5353D21C" w14:textId="77777777" w:rsidR="009262FD" w:rsidRDefault="009262FD">
                      <w:pPr>
                        <w:snapToGrid w:val="0"/>
                        <w:jc w:val="left"/>
                        <w:rPr>
                          <w:rFonts w:ascii="ＭＳ Ｐ明朝" w:eastAsia="ＭＳ Ｐ明朝" w:hAnsi="ＭＳ Ｐ明朝"/>
                          <w:b/>
                          <w:bCs/>
                          <w:color w:val="000000"/>
                          <w:sz w:val="18"/>
                        </w:rPr>
                      </w:pPr>
                    </w:p>
                    <w:p w14:paraId="51B04CF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●チェック・リタイア・フィニッシ</w:t>
                      </w:r>
                      <w:r>
                        <w:rPr>
                          <w:rFonts w:ascii="ＭＳ Ｐ明朝" w:eastAsia="ＭＳ Ｐ明朝" w:hAnsi="ＭＳ Ｐ明朝" w:hint="eastAsia"/>
                          <w:b/>
                          <w:bCs/>
                          <w:color w:val="000000"/>
                          <w:sz w:val="20"/>
                          <w:u w:val="single"/>
                        </w:rPr>
                        <w:t>ュ</w:t>
                      </w:r>
                    </w:p>
                    <w:p w14:paraId="7384B268" w14:textId="009EB4C4" w:rsidR="009262FD" w:rsidRPr="00035275" w:rsidRDefault="009262FD" w:rsidP="00035275">
                      <w:pPr>
                        <w:snapToGrid w:val="0"/>
                        <w:ind w:firstLineChars="100" w:firstLine="181"/>
                        <w:jc w:val="left"/>
                        <w:rPr>
                          <w:rFonts w:ascii="ＭＳ Ｐ明朝" w:eastAsia="ＭＳ Ｐ明朝" w:hAnsi="ＭＳ Ｐ明朝"/>
                          <w:color w:val="000000"/>
                          <w:sz w:val="18"/>
                          <w:szCs w:val="18"/>
                        </w:rPr>
                      </w:pPr>
                      <w:r w:rsidRPr="00914D1F">
                        <w:rPr>
                          <w:rFonts w:ascii="ＭＳ Ｐ明朝" w:eastAsia="ＭＳ Ｐ明朝" w:hAnsi="ＭＳ Ｐ明朝" w:hint="eastAsia"/>
                          <w:b/>
                          <w:color w:val="FF0000"/>
                          <w:sz w:val="18"/>
                          <w:szCs w:val="18"/>
                          <w:u w:val="single"/>
                        </w:rPr>
                        <w:t>ＰＣで通過時間をご自身で記入の上</w:t>
                      </w:r>
                      <w:r w:rsidRPr="00140C9E">
                        <w:rPr>
                          <w:rFonts w:ascii="ＭＳ Ｐ明朝" w:eastAsia="ＭＳ Ｐ明朝" w:hAnsi="ＭＳ Ｐ明朝" w:hint="eastAsia"/>
                          <w:b/>
                          <w:color w:val="FF0000"/>
                          <w:sz w:val="18"/>
                          <w:szCs w:val="18"/>
                        </w:rPr>
                        <w:t>、</w:t>
                      </w:r>
                      <w:r>
                        <w:rPr>
                          <w:rFonts w:ascii="ＭＳ Ｐ明朝" w:eastAsia="ＭＳ Ｐ明朝" w:hAnsi="ＭＳ Ｐ明朝" w:hint="eastAsia"/>
                          <w:color w:val="000000"/>
                          <w:sz w:val="18"/>
                        </w:rPr>
                        <w:t>「レシート取得」と記載があるところは、レシートで通過チェックをします。</w:t>
                      </w:r>
                      <w:r w:rsidR="00035275">
                        <w:rPr>
                          <w:rFonts w:ascii="ＭＳ Ｐ明朝" w:eastAsia="ＭＳ Ｐ明朝" w:hAnsi="ＭＳ Ｐ明朝" w:hint="eastAsia"/>
                          <w:color w:val="000000"/>
                          <w:sz w:val="18"/>
                        </w:rPr>
                        <w:t>店舗の閉店時間内の場合は</w:t>
                      </w:r>
                      <w:r>
                        <w:rPr>
                          <w:rFonts w:ascii="ＭＳ Ｐ明朝" w:eastAsia="ＭＳ Ｐ明朝" w:hAnsi="ＭＳ Ｐ明朝" w:hint="eastAsia"/>
                          <w:color w:val="000000"/>
                          <w:sz w:val="18"/>
                        </w:rPr>
                        <w:t>写真撮影して下さい。</w:t>
                      </w:r>
                      <w:r w:rsidR="00E90BD5">
                        <w:rPr>
                          <w:rFonts w:ascii="ＭＳ Ｐ明朝" w:eastAsia="ＭＳ Ｐ明朝" w:hAnsi="ＭＳ Ｐ明朝" w:hint="eastAsia"/>
                          <w:color w:val="000000"/>
                          <w:sz w:val="18"/>
                        </w:rPr>
                        <w:t>認定には後</w:t>
                      </w:r>
                      <w:r w:rsidR="00035275">
                        <w:rPr>
                          <w:rFonts w:ascii="ＭＳ Ｐ明朝" w:eastAsia="ＭＳ Ｐ明朝" w:hAnsi="ＭＳ Ｐ明朝" w:hint="eastAsia"/>
                          <w:color w:val="000000"/>
                          <w:sz w:val="18"/>
                          <w:szCs w:val="18"/>
                        </w:rPr>
                        <w:t>にレシート</w:t>
                      </w:r>
                      <w:r w:rsidR="009E58AB">
                        <w:rPr>
                          <w:rFonts w:ascii="ＭＳ Ｐ明朝" w:eastAsia="ＭＳ Ｐ明朝" w:hAnsi="ＭＳ Ｐ明朝" w:hint="eastAsia"/>
                          <w:color w:val="000000"/>
                          <w:sz w:val="18"/>
                          <w:szCs w:val="18"/>
                        </w:rPr>
                        <w:t>(または</w:t>
                      </w:r>
                      <w:r w:rsidR="009E58AB">
                        <w:rPr>
                          <w:rFonts w:ascii="ＭＳ Ｐ明朝" w:eastAsia="ＭＳ Ｐ明朝" w:hAnsi="ＭＳ Ｐ明朝"/>
                          <w:color w:val="000000"/>
                          <w:sz w:val="18"/>
                          <w:szCs w:val="18"/>
                        </w:rPr>
                        <w:t>その画像</w:t>
                      </w:r>
                      <w:r w:rsidR="009E58AB">
                        <w:rPr>
                          <w:rFonts w:ascii="ＭＳ Ｐ明朝" w:eastAsia="ＭＳ Ｐ明朝" w:hAnsi="ＭＳ Ｐ明朝" w:hint="eastAsia"/>
                          <w:color w:val="000000"/>
                          <w:sz w:val="18"/>
                          <w:szCs w:val="18"/>
                        </w:rPr>
                        <w:t>)</w:t>
                      </w:r>
                      <w:r w:rsidR="00035275">
                        <w:rPr>
                          <w:rFonts w:ascii="ＭＳ Ｐ明朝" w:eastAsia="ＭＳ Ｐ明朝" w:hAnsi="ＭＳ Ｐ明朝" w:hint="eastAsia"/>
                          <w:color w:val="000000"/>
                          <w:sz w:val="18"/>
                          <w:szCs w:val="18"/>
                        </w:rPr>
                        <w:t>が必要になりますので</w:t>
                      </w:r>
                      <w:r w:rsidRPr="00140C9E">
                        <w:rPr>
                          <w:rFonts w:ascii="ＭＳ Ｐ明朝" w:eastAsia="ＭＳ Ｐ明朝" w:hAnsi="ＭＳ Ｐ明朝" w:hint="eastAsia"/>
                          <w:color w:val="000000"/>
                          <w:sz w:val="18"/>
                          <w:szCs w:val="18"/>
                        </w:rPr>
                        <w:t>、レシートを無くさないようにしてください。</w:t>
                      </w:r>
                    </w:p>
                    <w:p w14:paraId="2B385920" w14:textId="3C4B9B00" w:rsidR="009262FD" w:rsidRPr="00914D1F" w:rsidRDefault="009262FD" w:rsidP="00E90BD5">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ルートには鉄道のない区間もありますので、リタイヤした場合、自力で最寄りの交通機関まで行って頂く必要があります。主催者による回収は行いません。</w:t>
                      </w:r>
                      <w:r w:rsidRPr="00914D1F">
                        <w:rPr>
                          <w:rFonts w:ascii="ＭＳ Ｐ明朝" w:eastAsia="ＭＳ Ｐ明朝" w:hAnsi="ＭＳ Ｐ明朝" w:hint="eastAsia"/>
                          <w:b/>
                          <w:color w:val="FF0000"/>
                          <w:sz w:val="18"/>
                          <w:u w:val="single"/>
                        </w:rPr>
                        <w:t>リタイヤ時は、本部携帯電話</w:t>
                      </w:r>
                      <w:r w:rsidR="00E90BD5">
                        <w:rPr>
                          <w:rFonts w:ascii="ＭＳ Ｐ明朝" w:eastAsia="ＭＳ Ｐ明朝" w:hAnsi="ＭＳ Ｐ明朝" w:hint="eastAsia"/>
                          <w:b/>
                          <w:color w:val="FF0000"/>
                          <w:sz w:val="18"/>
                          <w:u w:val="single"/>
                        </w:rPr>
                        <w:t>(</w:t>
                      </w:r>
                      <w:r w:rsidR="00E90BD5">
                        <w:rPr>
                          <w:rFonts w:ascii="ＭＳ Ｐ明朝" w:eastAsia="ＭＳ Ｐ明朝" w:hAnsi="ＭＳ Ｐ明朝"/>
                          <w:b/>
                          <w:color w:val="FF0000"/>
                          <w:sz w:val="18"/>
                          <w:u w:val="single"/>
                        </w:rPr>
                        <w:t>SMS</w:t>
                      </w:r>
                      <w:r w:rsidR="00E90BD5">
                        <w:rPr>
                          <w:rFonts w:ascii="ＭＳ Ｐ明朝" w:eastAsia="ＭＳ Ｐ明朝" w:hAnsi="ＭＳ Ｐ明朝" w:hint="eastAsia"/>
                          <w:b/>
                          <w:color w:val="FF0000"/>
                          <w:sz w:val="18"/>
                          <w:u w:val="single"/>
                        </w:rPr>
                        <w:t>)</w:t>
                      </w:r>
                      <w:r w:rsidRPr="00914D1F">
                        <w:rPr>
                          <w:rFonts w:ascii="ＭＳ Ｐ明朝" w:eastAsia="ＭＳ Ｐ明朝" w:hAnsi="ＭＳ Ｐ明朝" w:hint="eastAsia"/>
                          <w:b/>
                          <w:color w:val="FF0000"/>
                          <w:sz w:val="18"/>
                          <w:u w:val="single"/>
                        </w:rPr>
                        <w:t>に必ず連絡（リタイヤ理由、場所、時刻、リタイヤ後の行動）を入れてください。</w:t>
                      </w:r>
                    </w:p>
                    <w:p w14:paraId="2E78F9F9" w14:textId="7C5FE330" w:rsidR="000E7F4B" w:rsidRPr="000E7F4B" w:rsidRDefault="0065165A" w:rsidP="000E7F4B">
                      <w:pPr>
                        <w:snapToGrid w:val="0"/>
                        <w:ind w:firstLineChars="100" w:firstLine="181"/>
                        <w:jc w:val="left"/>
                        <w:rPr>
                          <w:rFonts w:ascii="ＭＳ Ｐ明朝" w:eastAsia="ＭＳ Ｐ明朝" w:hAnsi="ＭＳ Ｐ明朝"/>
                          <w:b/>
                          <w:bCs/>
                          <w:color w:val="EE0000"/>
                          <w:sz w:val="18"/>
                        </w:rPr>
                      </w:pPr>
                      <w:r w:rsidRPr="00412FEC">
                        <w:rPr>
                          <w:rFonts w:ascii="ＭＳ Ｐ明朝" w:eastAsia="ＭＳ Ｐ明朝" w:hAnsi="ＭＳ Ｐ明朝" w:hint="eastAsia"/>
                          <w:b/>
                          <w:bCs/>
                          <w:color w:val="EE0000"/>
                          <w:sz w:val="18"/>
                        </w:rPr>
                        <w:t>ゴール</w:t>
                      </w:r>
                      <w:r w:rsidR="00412FEC" w:rsidRPr="00412FEC">
                        <w:rPr>
                          <w:rFonts w:ascii="ＭＳ Ｐ明朝" w:eastAsia="ＭＳ Ｐ明朝" w:hAnsi="ＭＳ Ｐ明朝" w:hint="eastAsia"/>
                          <w:b/>
                          <w:bCs/>
                          <w:color w:val="EE0000"/>
                          <w:sz w:val="18"/>
                        </w:rPr>
                        <w:t>はセブンイレブン</w:t>
                      </w:r>
                      <w:r w:rsidR="00E3425F">
                        <w:rPr>
                          <w:rFonts w:ascii="ＭＳ Ｐ明朝" w:eastAsia="ＭＳ Ｐ明朝" w:hAnsi="ＭＳ Ｐ明朝" w:hint="eastAsia"/>
                          <w:b/>
                          <w:bCs/>
                          <w:color w:val="EE0000"/>
                          <w:sz w:val="18"/>
                        </w:rPr>
                        <w:t>摂津東別府４丁目店</w:t>
                      </w:r>
                      <w:r w:rsidR="00412FEC" w:rsidRPr="00412FEC">
                        <w:rPr>
                          <w:rFonts w:ascii="ＭＳ Ｐ明朝" w:eastAsia="ＭＳ Ｐ明朝" w:hAnsi="ＭＳ Ｐ明朝" w:hint="eastAsia"/>
                          <w:b/>
                          <w:bCs/>
                          <w:color w:val="EE0000"/>
                          <w:sz w:val="18"/>
                        </w:rPr>
                        <w:t>、ゴール受付</w:t>
                      </w:r>
                      <w:r w:rsidRPr="00412FEC">
                        <w:rPr>
                          <w:rFonts w:ascii="ＭＳ Ｐ明朝" w:eastAsia="ＭＳ Ｐ明朝" w:hAnsi="ＭＳ Ｐ明朝" w:hint="eastAsia"/>
                          <w:b/>
                          <w:bCs/>
                          <w:color w:val="EE0000"/>
                          <w:sz w:val="18"/>
                        </w:rPr>
                        <w:t>は</w:t>
                      </w:r>
                      <w:r w:rsidR="009E58AB" w:rsidRPr="00412FEC">
                        <w:rPr>
                          <w:rFonts w:ascii="ＭＳ Ｐ明朝" w:eastAsia="ＭＳ Ｐ明朝" w:hAnsi="ＭＳ Ｐ明朝" w:hint="eastAsia"/>
                          <w:b/>
                          <w:bCs/>
                          <w:color w:val="EE0000"/>
                          <w:sz w:val="18"/>
                        </w:rPr>
                        <w:t>守口</w:t>
                      </w:r>
                      <w:r w:rsidR="00412FEC" w:rsidRPr="00412FEC">
                        <w:rPr>
                          <w:rFonts w:ascii="ＭＳ Ｐ明朝" w:eastAsia="ＭＳ Ｐ明朝" w:hAnsi="ＭＳ Ｐ明朝" w:hint="eastAsia"/>
                          <w:b/>
                          <w:bCs/>
                          <w:color w:val="EE0000"/>
                          <w:sz w:val="18"/>
                        </w:rPr>
                        <w:t>市</w:t>
                      </w:r>
                      <w:r w:rsidR="00E3425F">
                        <w:rPr>
                          <w:rFonts w:ascii="ＭＳ Ｐ明朝" w:eastAsia="ＭＳ Ｐ明朝" w:hAnsi="ＭＳ Ｐ明朝" w:hint="eastAsia"/>
                          <w:b/>
                          <w:bCs/>
                          <w:color w:val="EE0000"/>
                          <w:sz w:val="18"/>
                        </w:rPr>
                        <w:t>西部</w:t>
                      </w:r>
                      <w:r w:rsidR="009E58AB" w:rsidRPr="00412FEC">
                        <w:rPr>
                          <w:rFonts w:ascii="ＭＳ Ｐ明朝" w:eastAsia="ＭＳ Ｐ明朝" w:hAnsi="ＭＳ Ｐ明朝"/>
                          <w:b/>
                          <w:bCs/>
                          <w:color w:val="EE0000"/>
                          <w:sz w:val="18"/>
                        </w:rPr>
                        <w:t>コ</w:t>
                      </w:r>
                      <w:r w:rsidR="009E58AB" w:rsidRPr="00412FEC">
                        <w:rPr>
                          <w:rFonts w:ascii="ＭＳ Ｐ明朝" w:eastAsia="ＭＳ Ｐ明朝" w:hAnsi="ＭＳ Ｐ明朝" w:hint="eastAsia"/>
                          <w:b/>
                          <w:bCs/>
                          <w:color w:val="EE0000"/>
                          <w:sz w:val="18"/>
                        </w:rPr>
                        <w:t>ミ</w:t>
                      </w:r>
                      <w:r w:rsidR="009E58AB" w:rsidRPr="00412FEC">
                        <w:rPr>
                          <w:rFonts w:ascii="ＭＳ Ｐ明朝" w:eastAsia="ＭＳ Ｐ明朝" w:hAnsi="ＭＳ Ｐ明朝"/>
                          <w:b/>
                          <w:bCs/>
                          <w:color w:val="EE0000"/>
                          <w:sz w:val="18"/>
                        </w:rPr>
                        <w:t>ュニティセンター</w:t>
                      </w:r>
                      <w:r w:rsidR="00412FEC" w:rsidRPr="00412FEC">
                        <w:rPr>
                          <w:rFonts w:ascii="ＭＳ Ｐ明朝" w:eastAsia="ＭＳ Ｐ明朝" w:hAnsi="ＭＳ Ｐ明朝" w:hint="eastAsia"/>
                          <w:b/>
                          <w:bCs/>
                          <w:color w:val="EE0000"/>
                          <w:sz w:val="18"/>
                        </w:rPr>
                        <w:t>会議</w:t>
                      </w:r>
                      <w:r w:rsidRPr="00412FEC">
                        <w:rPr>
                          <w:rFonts w:ascii="ＭＳ Ｐ明朝" w:eastAsia="ＭＳ Ｐ明朝" w:hAnsi="ＭＳ Ｐ明朝"/>
                          <w:b/>
                          <w:bCs/>
                          <w:color w:val="EE0000"/>
                          <w:sz w:val="18"/>
                        </w:rPr>
                        <w:t>室</w:t>
                      </w:r>
                      <w:r w:rsidR="00E3425F">
                        <w:rPr>
                          <w:rFonts w:ascii="ＭＳ Ｐ明朝" w:eastAsia="ＭＳ Ｐ明朝" w:hAnsi="ＭＳ Ｐ明朝" w:hint="eastAsia"/>
                          <w:b/>
                          <w:bCs/>
                          <w:color w:val="EE0000"/>
                          <w:sz w:val="18"/>
                        </w:rPr>
                        <w:t>（２F）</w:t>
                      </w:r>
                      <w:r w:rsidR="009262FD" w:rsidRPr="00412FEC">
                        <w:rPr>
                          <w:rFonts w:ascii="ＭＳ Ｐ明朝" w:eastAsia="ＭＳ Ｐ明朝" w:hAnsi="ＭＳ Ｐ明朝" w:hint="eastAsia"/>
                          <w:b/>
                          <w:bCs/>
                          <w:color w:val="EE0000"/>
                          <w:sz w:val="18"/>
                        </w:rPr>
                        <w:t>です</w:t>
                      </w:r>
                      <w:r w:rsidR="00035275" w:rsidRPr="00412FEC">
                        <w:rPr>
                          <w:rFonts w:ascii="ＭＳ Ｐ明朝" w:eastAsia="ＭＳ Ｐ明朝" w:hAnsi="ＭＳ Ｐ明朝" w:hint="eastAsia"/>
                          <w:b/>
                          <w:bCs/>
                          <w:color w:val="EE0000"/>
                          <w:sz w:val="18"/>
                        </w:rPr>
                        <w:t>。</w:t>
                      </w:r>
                    </w:p>
                    <w:p w14:paraId="7DC9419A" w14:textId="721A86DE" w:rsidR="00FC157F" w:rsidRPr="00412FEC" w:rsidRDefault="000E7F4B" w:rsidP="000E7F4B">
                      <w:pPr>
                        <w:snapToGrid w:val="0"/>
                        <w:jc w:val="left"/>
                        <w:rPr>
                          <w:rFonts w:ascii="ＭＳ Ｐ明朝" w:eastAsia="ＭＳ Ｐ明朝" w:hAnsi="ＭＳ Ｐ明朝"/>
                          <w:b/>
                          <w:bCs/>
                          <w:color w:val="EE0000"/>
                          <w:sz w:val="18"/>
                        </w:rPr>
                      </w:pPr>
                      <w:r w:rsidRPr="000E7F4B">
                        <w:rPr>
                          <w:rFonts w:ascii="ＭＳ Ｐ明朝" w:eastAsia="ＭＳ Ｐ明朝" w:hAnsi="ＭＳ Ｐ明朝"/>
                          <w:b/>
                          <w:bCs/>
                          <w:color w:val="EE0000"/>
                          <w:sz w:val="18"/>
                        </w:rPr>
                        <w:t>22時以降は、スタート地点のたきい公園のベンチ付近に22:30まで待機しております。（ゴールからゴール受付まで距離があるため）</w:t>
                      </w:r>
                    </w:p>
                  </w:txbxContent>
                </v:textbox>
                <w10:wrap type="square" anchorx="margin" anchory="margin"/>
              </v:shape>
            </w:pict>
          </mc:Fallback>
        </mc:AlternateContent>
      </w:r>
      <w:r w:rsidR="008D5B41">
        <w:rPr>
          <w:rFonts w:hint="eastAsia"/>
          <w:noProof/>
        </w:rPr>
        <mc:AlternateContent>
          <mc:Choice Requires="wps">
            <w:drawing>
              <wp:anchor distT="45720" distB="45720" distL="114300" distR="114300" simplePos="0" relativeHeight="251664896" behindDoc="1" locked="0" layoutInCell="1" allowOverlap="1" wp14:anchorId="285BCE6B" wp14:editId="165600D8">
                <wp:simplePos x="0" y="0"/>
                <wp:positionH relativeFrom="margin">
                  <wp:posOffset>1333500</wp:posOffset>
                </wp:positionH>
                <wp:positionV relativeFrom="paragraph">
                  <wp:posOffset>194945</wp:posOffset>
                </wp:positionV>
                <wp:extent cx="4376420" cy="434340"/>
                <wp:effectExtent l="0" t="0" r="0" b="3810"/>
                <wp:wrapTight wrapText="bothSides">
                  <wp:wrapPolygon edited="0">
                    <wp:start x="188" y="0"/>
                    <wp:lineTo x="188" y="20842"/>
                    <wp:lineTo x="21249" y="20842"/>
                    <wp:lineTo x="21249" y="0"/>
                    <wp:lineTo x="188" y="0"/>
                  </wp:wrapPolygon>
                </wp:wrapTight>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642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0BCDD" w14:textId="77777777" w:rsidR="009262FD" w:rsidRPr="00140C9E" w:rsidRDefault="009262FD" w:rsidP="00FA26A1">
                            <w:pPr>
                              <w:jc w:val="center"/>
                              <w:rPr>
                                <w:b/>
                                <w:color w:val="FF0000"/>
                                <w:sz w:val="28"/>
                                <w:szCs w:val="28"/>
                                <w:u w:val="single"/>
                              </w:rPr>
                            </w:pPr>
                            <w:r>
                              <w:rPr>
                                <w:rFonts w:hint="eastAsia"/>
                                <w:b/>
                                <w:color w:val="FF0000"/>
                                <w:sz w:val="28"/>
                                <w:szCs w:val="28"/>
                                <w:u w:val="single"/>
                              </w:rPr>
                              <w:t>【</w:t>
                            </w:r>
                            <w:r w:rsidRPr="00140C9E">
                              <w:rPr>
                                <w:rFonts w:hint="eastAsia"/>
                                <w:b/>
                                <w:color w:val="FF0000"/>
                                <w:sz w:val="28"/>
                                <w:szCs w:val="28"/>
                                <w:u w:val="single"/>
                              </w:rPr>
                              <w:t>必ずお読みください</w:t>
                            </w:r>
                            <w:r>
                              <w:rPr>
                                <w:rFonts w:hint="eastAsia"/>
                                <w:b/>
                                <w:color w:val="FF0000"/>
                                <w:sz w:val="28"/>
                                <w:szCs w:val="28"/>
                                <w:u w:val="single"/>
                              </w:rPr>
                              <w:t>！！】注意事項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5BCE6B" id="_x0000_s1034" type="#_x0000_t202" style="position:absolute;left:0;text-align:left;margin-left:105pt;margin-top:15.35pt;width:344.6pt;height:34.2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" filled="f" stroked="f">
                <v:textbox>
                  <w:txbxContent>
                    <w:p w14:paraId="5D40BCDD" w14:textId="77777777" w:rsidR="009262FD" w:rsidRPr="00140C9E" w:rsidRDefault="009262FD" w:rsidP="00FA26A1">
                      <w:pPr>
                        <w:jc w:val="center"/>
                        <w:rPr>
                          <w:b/>
                          <w:color w:val="FF0000"/>
                          <w:sz w:val="28"/>
                          <w:szCs w:val="28"/>
                          <w:u w:val="single"/>
                        </w:rPr>
                      </w:pPr>
                      <w:r>
                        <w:rPr>
                          <w:rFonts w:hint="eastAsia"/>
                          <w:b/>
                          <w:color w:val="FF0000"/>
                          <w:sz w:val="28"/>
                          <w:szCs w:val="28"/>
                          <w:u w:val="single"/>
                        </w:rPr>
                        <w:t>【</w:t>
                      </w:r>
                      <w:r w:rsidRPr="00140C9E">
                        <w:rPr>
                          <w:rFonts w:hint="eastAsia"/>
                          <w:b/>
                          <w:color w:val="FF0000"/>
                          <w:sz w:val="28"/>
                          <w:szCs w:val="28"/>
                          <w:u w:val="single"/>
                        </w:rPr>
                        <w:t>必ずお読みください</w:t>
                      </w:r>
                      <w:r>
                        <w:rPr>
                          <w:rFonts w:hint="eastAsia"/>
                          <w:b/>
                          <w:color w:val="FF0000"/>
                          <w:sz w:val="28"/>
                          <w:szCs w:val="28"/>
                          <w:u w:val="single"/>
                        </w:rPr>
                        <w:t>！！】注意事項</w:t>
                      </w:r>
                    </w:p>
                  </w:txbxContent>
                </v:textbox>
                <w10:wrap type="tight" anchorx="margin"/>
              </v:shape>
            </w:pict>
          </mc:Fallback>
        </mc:AlternateContent>
      </w:r>
      <w:r w:rsidR="008D5B41">
        <w:rPr>
          <w:rFonts w:hint="eastAsia"/>
          <w:noProof/>
        </w:rPr>
        <mc:AlternateContent>
          <mc:Choice Requires="wps">
            <w:drawing>
              <wp:anchor distT="45720" distB="45720" distL="114300" distR="114300" simplePos="0" relativeHeight="251663872" behindDoc="0" locked="0" layoutInCell="1" allowOverlap="1" wp14:anchorId="650AA30E" wp14:editId="54AE4BE1">
                <wp:simplePos x="0" y="0"/>
                <wp:positionH relativeFrom="column">
                  <wp:posOffset>1317173</wp:posOffset>
                </wp:positionH>
                <wp:positionV relativeFrom="paragraph">
                  <wp:posOffset>478790</wp:posOffset>
                </wp:positionV>
                <wp:extent cx="4376420" cy="434340"/>
                <wp:effectExtent l="0" t="0" r="0" b="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642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5B5E2" w14:textId="77777777" w:rsidR="009262FD" w:rsidRPr="00140C9E" w:rsidRDefault="009262FD" w:rsidP="003C7B8C">
                            <w:pPr>
                              <w:rPr>
                                <w:b/>
                                <w:color w:val="FF0000"/>
                                <w:sz w:val="28"/>
                                <w:szCs w:val="28"/>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0AA30E" id="_x0000_s1035" type="#_x0000_t202" style="position:absolute;left:0;text-align:left;margin-left:103.7pt;margin-top:37.7pt;width:344.6pt;height:34.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" filled="f" stroked="f">
                <v:textbox>
                  <w:txbxContent>
                    <w:p w14:paraId="1695B5E2" w14:textId="77777777" w:rsidR="009262FD" w:rsidRPr="00140C9E" w:rsidRDefault="009262FD" w:rsidP="003C7B8C">
                      <w:pPr>
                        <w:rPr>
                          <w:b/>
                          <w:color w:val="FF0000"/>
                          <w:sz w:val="28"/>
                          <w:szCs w:val="28"/>
                          <w:u w:val="single"/>
                        </w:rPr>
                      </w:pPr>
                    </w:p>
                  </w:txbxContent>
                </v:textbox>
                <w10:wrap type="square"/>
              </v:shape>
            </w:pict>
          </mc:Fallback>
        </mc:AlternateContent>
      </w:r>
    </w:p>
    <w:p w14:paraId="577DDF29" w14:textId="45000E88" w:rsidR="002B7F83" w:rsidRDefault="00E3425F">
      <w:pPr>
        <w:rPr>
          <w:rFonts w:eastAsia="ＭＳ ゴシック" w:hAnsi="ＭＳ Ｐ明朝"/>
          <w:b/>
          <w:bCs/>
          <w:sz w:val="28"/>
        </w:rPr>
      </w:pPr>
      <w:r>
        <w:rPr>
          <w:rFonts w:eastAsia="ＭＳ ゴシック" w:hAnsi="ＭＳ Ｐ明朝" w:hint="eastAsia"/>
          <w:b/>
          <w:bCs/>
          <w:sz w:val="28"/>
        </w:rPr>
        <w:lastRenderedPageBreak/>
        <w:t>BAK1018</w:t>
      </w:r>
      <w:r w:rsidR="003804A7">
        <w:rPr>
          <w:rFonts w:eastAsia="ＭＳ ゴシック" w:hAnsi="ＭＳ Ｐ明朝" w:hint="eastAsia"/>
          <w:b/>
          <w:bCs/>
          <w:sz w:val="28"/>
        </w:rPr>
        <w:t>近畿</w:t>
      </w:r>
      <w:r w:rsidR="009E58AB">
        <w:rPr>
          <w:rFonts w:eastAsia="ＭＳ ゴシック" w:hAnsi="ＭＳ Ｐ明朝" w:hint="eastAsia"/>
          <w:b/>
          <w:bCs/>
          <w:sz w:val="28"/>
        </w:rPr>
        <w:t>2</w:t>
      </w:r>
      <w:r w:rsidR="000079D2">
        <w:rPr>
          <w:rFonts w:eastAsia="ＭＳ ゴシック" w:hAnsi="ＭＳ Ｐ明朝" w:hint="eastAsia"/>
          <w:b/>
          <w:bCs/>
          <w:sz w:val="28"/>
        </w:rPr>
        <w:t>00km</w:t>
      </w:r>
      <w:r w:rsidR="009E58AB">
        <w:rPr>
          <w:rFonts w:eastAsia="ＭＳ ゴシック" w:hAnsi="ＭＳ Ｐ明朝" w:hint="eastAsia"/>
          <w:b/>
          <w:bCs/>
          <w:sz w:val="28"/>
        </w:rPr>
        <w:t>守口</w:t>
      </w:r>
      <w:r>
        <w:rPr>
          <w:rFonts w:eastAsia="ＭＳ ゴシック" w:hAnsi="ＭＳ Ｐ明朝" w:hint="eastAsia"/>
          <w:b/>
          <w:bCs/>
          <w:sz w:val="28"/>
        </w:rPr>
        <w:t>北摂周遊ブルベ</w:t>
      </w:r>
    </w:p>
    <w:p w14:paraId="08B367C3" w14:textId="6FD11B4B" w:rsidR="00FD7645" w:rsidRDefault="006A7FB1" w:rsidP="002B7F83">
      <w:pPr>
        <w:rPr>
          <w:rFonts w:eastAsia="ＭＳ ゴシック" w:hAnsi="ＭＳ Ｐ明朝"/>
          <w:b/>
          <w:bCs/>
          <w:sz w:val="24"/>
        </w:rPr>
      </w:pPr>
      <w:r>
        <w:rPr>
          <w:rFonts w:eastAsia="ＭＳ ゴシック" w:hAnsi="ＭＳ Ｐ明朝" w:hint="eastAsia"/>
          <w:b/>
          <w:bCs/>
          <w:sz w:val="28"/>
        </w:rPr>
        <w:t>試走記</w:t>
      </w:r>
    </w:p>
    <w:p w14:paraId="7EF26613" w14:textId="41710455" w:rsidR="00E10573" w:rsidRPr="00E10573" w:rsidRDefault="00E10573" w:rsidP="002B7F83">
      <w:pPr>
        <w:rPr>
          <w:rFonts w:eastAsia="ＭＳ ゴシック" w:hAnsi="ＭＳ Ｐ明朝"/>
          <w:b/>
          <w:bCs/>
          <w:sz w:val="24"/>
        </w:rPr>
      </w:pPr>
    </w:p>
    <w:p w14:paraId="5501C94E" w14:textId="250037A6" w:rsidR="000916CF" w:rsidRPr="00870706" w:rsidRDefault="002679F8" w:rsidP="006A7FB1">
      <w:pPr>
        <w:ind w:left="540" w:hangingChars="300" w:hanging="540"/>
        <w:rPr>
          <w:rFonts w:ascii="ＭＳ Ｐ明朝" w:eastAsia="ＭＳ Ｐ明朝" w:hAnsi="ＭＳ Ｐ明朝"/>
          <w:b/>
          <w:bCs/>
          <w:sz w:val="18"/>
        </w:rPr>
      </w:pPr>
      <w:r>
        <w:rPr>
          <w:rFonts w:ascii="ＭＳ Ｐ明朝" w:eastAsia="ＭＳ Ｐ明朝" w:hAnsi="ＭＳ Ｐ明朝" w:hint="eastAsia"/>
          <w:sz w:val="18"/>
        </w:rPr>
        <w:t xml:space="preserve">　</w:t>
      </w:r>
      <w:r w:rsidR="006A7FB1">
        <w:rPr>
          <w:rFonts w:ascii="ＭＳ Ｐ明朝" w:eastAsia="ＭＳ Ｐ明朝" w:hAnsi="ＭＳ Ｐ明朝" w:hint="eastAsia"/>
          <w:sz w:val="18"/>
        </w:rPr>
        <w:t xml:space="preserve">　　　</w:t>
      </w:r>
      <w:r w:rsidR="00673EFE" w:rsidRPr="00870706">
        <w:rPr>
          <w:rFonts w:ascii="ＭＳ Ｐ明朝" w:eastAsia="ＭＳ Ｐ明朝" w:hAnsi="ＭＳ Ｐ明朝" w:hint="eastAsia"/>
          <w:b/>
          <w:bCs/>
          <w:color w:val="000000"/>
          <w:sz w:val="18"/>
        </w:rPr>
        <w:t>くれぐれも事故には注意してください。気を抜かずに無事に</w:t>
      </w:r>
      <w:r w:rsidR="007157A2">
        <w:rPr>
          <w:rFonts w:ascii="ＭＳ Ｐ明朝" w:eastAsia="ＭＳ Ｐ明朝" w:hAnsi="ＭＳ Ｐ明朝" w:hint="eastAsia"/>
          <w:b/>
          <w:bCs/>
          <w:color w:val="000000"/>
          <w:sz w:val="18"/>
        </w:rPr>
        <w:t>スタート地点</w:t>
      </w:r>
      <w:r w:rsidR="00673EFE" w:rsidRPr="00870706">
        <w:rPr>
          <w:rFonts w:ascii="ＭＳ Ｐ明朝" w:eastAsia="ＭＳ Ｐ明朝" w:hAnsi="ＭＳ Ｐ明朝" w:hint="eastAsia"/>
          <w:b/>
          <w:bCs/>
          <w:color w:val="000000"/>
          <w:sz w:val="18"/>
        </w:rPr>
        <w:t>に帰ってきてください</w:t>
      </w:r>
      <w:r w:rsidR="00673EFE" w:rsidRPr="00870706">
        <w:rPr>
          <w:rFonts w:ascii="ＭＳ Ｐ明朝" w:eastAsia="ＭＳ Ｐ明朝" w:hAnsi="ＭＳ Ｐ明朝" w:hint="eastAsia"/>
          <w:color w:val="000000"/>
          <w:sz w:val="18"/>
        </w:rPr>
        <w:t>。</w:t>
      </w:r>
      <w:r w:rsidR="000916CF" w:rsidRPr="00870706">
        <w:rPr>
          <w:rFonts w:ascii="ＭＳ Ｐ明朝" w:eastAsia="ＭＳ Ｐ明朝" w:hAnsi="ＭＳ Ｐ明朝" w:hint="eastAsia"/>
          <w:b/>
          <w:bCs/>
          <w:sz w:val="18"/>
        </w:rPr>
        <w:t>道中、体調不良になった方は、決して無理をせず</w:t>
      </w:r>
      <w:r w:rsidR="001813F9" w:rsidRPr="00870706">
        <w:rPr>
          <w:rFonts w:ascii="ＭＳ Ｐ明朝" w:eastAsia="ＭＳ Ｐ明朝" w:hAnsi="ＭＳ Ｐ明朝" w:hint="eastAsia"/>
          <w:b/>
          <w:bCs/>
          <w:sz w:val="18"/>
        </w:rPr>
        <w:t>リタイヤ</w:t>
      </w:r>
      <w:r w:rsidR="000916CF" w:rsidRPr="00870706">
        <w:rPr>
          <w:rFonts w:ascii="ＭＳ Ｐ明朝" w:eastAsia="ＭＳ Ｐ明朝" w:hAnsi="ＭＳ Ｐ明朝" w:hint="eastAsia"/>
          <w:b/>
          <w:bCs/>
          <w:sz w:val="18"/>
        </w:rPr>
        <w:t>する判断をしてください。</w:t>
      </w:r>
    </w:p>
    <w:p w14:paraId="409486B5" w14:textId="77777777" w:rsidR="00FD7645" w:rsidRDefault="000916CF" w:rsidP="00870706">
      <w:pPr>
        <w:ind w:left="502"/>
        <w:rPr>
          <w:rFonts w:ascii="ＭＳ Ｐ明朝" w:eastAsia="ＭＳ Ｐ明朝" w:hAnsi="ＭＳ Ｐ明朝"/>
          <w:b/>
          <w:bCs/>
          <w:sz w:val="18"/>
          <w:u w:val="single"/>
        </w:rPr>
      </w:pPr>
      <w:r>
        <w:rPr>
          <w:rFonts w:ascii="ＭＳ Ｐ明朝" w:eastAsia="ＭＳ Ｐ明朝" w:hAnsi="ＭＳ Ｐ明朝" w:hint="eastAsia"/>
          <w:b/>
          <w:bCs/>
          <w:sz w:val="18"/>
          <w:u w:val="single"/>
        </w:rPr>
        <w:t>ブルベはレースではありません。競い合ったりせず、全てにおいて自己責任のもと、余裕を持って自転車に乗ることを楽しんでください。</w:t>
      </w:r>
    </w:p>
    <w:p w14:paraId="2F4BF261" w14:textId="77777777" w:rsidR="00136772" w:rsidRPr="00DD320A" w:rsidRDefault="00136772" w:rsidP="00136772">
      <w:pPr>
        <w:ind w:left="502"/>
        <w:rPr>
          <w:rFonts w:ascii="ＭＳ Ｐ明朝" w:eastAsia="ＭＳ Ｐ明朝" w:hAnsi="ＭＳ Ｐ明朝"/>
          <w:b/>
          <w:bCs/>
          <w:sz w:val="18"/>
          <w:u w:val="single"/>
        </w:rPr>
      </w:pPr>
    </w:p>
    <w:p w14:paraId="752BA757"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■スタッフ</w:t>
      </w:r>
      <w:r w:rsidRPr="00DD320A">
        <w:rPr>
          <w:rFonts w:ascii="ＭＳ Ｐ明朝" w:eastAsia="ＭＳ Ｐ明朝" w:hAnsi="ＭＳ Ｐ明朝"/>
          <w:sz w:val="18"/>
        </w:rPr>
        <w:t>F　12h 11min完走</w:t>
      </w:r>
    </w:p>
    <w:p w14:paraId="26BFB9DE"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北摂の気持ちよく走れる道で名所を巡るブルベです。</w:t>
      </w:r>
    </w:p>
    <w:p w14:paraId="244A4242"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序盤はのぼらないシリーズと共通しているように思えますが、</w:t>
      </w:r>
    </w:p>
    <w:p w14:paraId="4FDC91D4"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最終的に獲得標高は</w:t>
      </w:r>
      <w:r w:rsidRPr="00DD320A">
        <w:rPr>
          <w:rFonts w:ascii="ＭＳ Ｐ明朝" w:eastAsia="ＭＳ Ｐ明朝" w:hAnsi="ＭＳ Ｐ明朝"/>
          <w:sz w:val="18"/>
        </w:rPr>
        <w:t>1900m以上になります。</w:t>
      </w:r>
    </w:p>
    <w:p w14:paraId="5BD3402A"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緩く長く上って下りるの繰り返しで、一部急坂区間もあります。</w:t>
      </w:r>
    </w:p>
    <w:p w14:paraId="52517668" w14:textId="77777777" w:rsidR="00DD320A" w:rsidRPr="00DD320A" w:rsidRDefault="00DD320A" w:rsidP="00DD320A">
      <w:pPr>
        <w:ind w:left="502"/>
        <w:rPr>
          <w:rFonts w:ascii="ＭＳ Ｐ明朝" w:eastAsia="ＭＳ Ｐ明朝" w:hAnsi="ＭＳ Ｐ明朝"/>
          <w:sz w:val="18"/>
        </w:rPr>
      </w:pPr>
    </w:p>
    <w:p w14:paraId="1A3843E2"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PC1 矢倉緑地公園の入口は少し分かりにくいので注意してください。</w:t>
      </w:r>
    </w:p>
    <w:p w14:paraId="7B90EF3E"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土手下の道を未舗装路まで行ってしまうと、その先の門は閉まっていて入れません。</w:t>
      </w:r>
    </w:p>
    <w:p w14:paraId="02371BEE" w14:textId="77777777" w:rsidR="00DD320A" w:rsidRPr="00DD320A" w:rsidRDefault="00DD320A" w:rsidP="00DD320A">
      <w:pPr>
        <w:ind w:left="502"/>
        <w:rPr>
          <w:rFonts w:ascii="ＭＳ Ｐ明朝" w:eastAsia="ＭＳ Ｐ明朝" w:hAnsi="ＭＳ Ｐ明朝"/>
          <w:sz w:val="18"/>
        </w:rPr>
      </w:pPr>
    </w:p>
    <w:p w14:paraId="17373D6C"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PC2 宝塚北SAは見応えがあるので、時間のある方は少しゆっくりするのも良いかもしれません。</w:t>
      </w:r>
    </w:p>
    <w:p w14:paraId="3D3C2869"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リボンの騎士は建物の中の真ん中辺りで目立つ場所にいます。</w:t>
      </w:r>
    </w:p>
    <w:p w14:paraId="47E71C43"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余裕があればスタンプを探すと記念に良いですね。</w:t>
      </w:r>
    </w:p>
    <w:p w14:paraId="08340132"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SAの手前には12%の表示があります。SA後も同じぐらいの急坂です。</w:t>
      </w:r>
    </w:p>
    <w:p w14:paraId="4E1EA03F" w14:textId="77777777" w:rsidR="00DD320A" w:rsidRPr="00DD320A" w:rsidRDefault="00DD320A" w:rsidP="00DD320A">
      <w:pPr>
        <w:ind w:left="502"/>
        <w:rPr>
          <w:rFonts w:ascii="ＭＳ Ｐ明朝" w:eastAsia="ＭＳ Ｐ明朝" w:hAnsi="ＭＳ Ｐ明朝"/>
          <w:sz w:val="18"/>
        </w:rPr>
      </w:pPr>
    </w:p>
    <w:p w14:paraId="07F67CDD"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SAを過ぎるとPC7の手前143km地点までコース上にコンビニがありません。</w:t>
      </w:r>
    </w:p>
    <w:p w14:paraId="1620D3F3"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88.5kmにラポールショップ高平がありますが、品揃えは豊富とは言えないので、</w:t>
      </w:r>
    </w:p>
    <w:p w14:paraId="046FC475"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補給とトイレの場所は事前に調べておきましょう。</w:t>
      </w:r>
    </w:p>
    <w:p w14:paraId="4ED0724D" w14:textId="77777777" w:rsidR="00DD320A" w:rsidRPr="00DD320A" w:rsidRDefault="00DD320A" w:rsidP="00DD320A">
      <w:pPr>
        <w:ind w:left="502"/>
        <w:rPr>
          <w:rFonts w:ascii="ＭＳ Ｐ明朝" w:eastAsia="ＭＳ Ｐ明朝" w:hAnsi="ＭＳ Ｐ明朝"/>
          <w:sz w:val="18"/>
        </w:rPr>
      </w:pPr>
    </w:p>
    <w:p w14:paraId="2DBDDDD9"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PC8 田能の自然石道標からしばらく、府道6号に出るまでの下りは狭く路面が悪いので、</w:t>
      </w:r>
    </w:p>
    <w:p w14:paraId="67F49A8E"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特に暗くなってからは注意してください。</w:t>
      </w:r>
    </w:p>
    <w:p w14:paraId="2DDA39CA" w14:textId="77777777" w:rsidR="00DD320A" w:rsidRPr="00DD320A" w:rsidRDefault="00DD320A" w:rsidP="00DD320A">
      <w:pPr>
        <w:ind w:left="502"/>
        <w:rPr>
          <w:rFonts w:ascii="ＭＳ Ｐ明朝" w:eastAsia="ＭＳ Ｐ明朝" w:hAnsi="ＭＳ Ｐ明朝"/>
          <w:sz w:val="18"/>
        </w:rPr>
      </w:pPr>
    </w:p>
    <w:p w14:paraId="27E7CC0E"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PC10 新幹線公園の手前も未舗装路です。暗い中走る方が多いと思われるので注意です。</w:t>
      </w:r>
    </w:p>
    <w:p w14:paraId="028C0E7B" w14:textId="77777777" w:rsidR="00DD320A" w:rsidRPr="00DD320A" w:rsidRDefault="00DD320A" w:rsidP="00DD320A">
      <w:pPr>
        <w:ind w:left="502"/>
        <w:rPr>
          <w:rFonts w:ascii="ＭＳ Ｐ明朝" w:eastAsia="ＭＳ Ｐ明朝" w:hAnsi="ＭＳ Ｐ明朝"/>
          <w:sz w:val="18"/>
        </w:rPr>
      </w:pPr>
    </w:p>
    <w:p w14:paraId="52142C8B" w14:textId="77777777"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終盤以外は交通量が少なく走りやすい、秋春に走るには良いコースです。</w:t>
      </w:r>
    </w:p>
    <w:p w14:paraId="0DDC3CFC" w14:textId="6AFDC29D" w:rsidR="00C01E79"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hint="eastAsia"/>
          <w:sz w:val="18"/>
        </w:rPr>
        <w:t>意外に上るかもしれませんが北摂を堪能できると思います。</w:t>
      </w:r>
    </w:p>
    <w:p w14:paraId="767B4557" w14:textId="77777777" w:rsidR="00DD320A" w:rsidRDefault="00DD320A" w:rsidP="00870706">
      <w:pPr>
        <w:ind w:left="502"/>
        <w:rPr>
          <w:rFonts w:ascii="ＭＳ Ｐ明朝" w:eastAsia="ＭＳ Ｐ明朝" w:hAnsi="ＭＳ Ｐ明朝"/>
          <w:sz w:val="18"/>
        </w:rPr>
      </w:pPr>
    </w:p>
    <w:p w14:paraId="54FF8AE8" w14:textId="77777777" w:rsidR="000E7F4B" w:rsidRDefault="000E7F4B" w:rsidP="00870706">
      <w:pPr>
        <w:ind w:left="502"/>
        <w:rPr>
          <w:rFonts w:ascii="ＭＳ Ｐ明朝" w:eastAsia="ＭＳ Ｐ明朝" w:hAnsi="ＭＳ Ｐ明朝"/>
          <w:sz w:val="18"/>
        </w:rPr>
      </w:pPr>
    </w:p>
    <w:p w14:paraId="4503671E" w14:textId="72201D47" w:rsidR="007453CA" w:rsidRDefault="00E770F5" w:rsidP="00870706">
      <w:pPr>
        <w:ind w:left="502"/>
        <w:rPr>
          <w:rFonts w:ascii="ＭＳ Ｐ明朝" w:eastAsia="ＭＳ Ｐ明朝" w:hAnsi="ＭＳ Ｐ明朝"/>
          <w:sz w:val="18"/>
        </w:rPr>
      </w:pPr>
      <w:r>
        <w:rPr>
          <w:rFonts w:ascii="ＭＳ Ｐ明朝" w:eastAsia="ＭＳ Ｐ明朝" w:hAnsi="ＭＳ Ｐ明朝" w:hint="eastAsia"/>
          <w:sz w:val="18"/>
        </w:rPr>
        <w:t>■</w:t>
      </w:r>
      <w:r w:rsidR="007453CA">
        <w:rPr>
          <w:rFonts w:ascii="ＭＳ Ｐ明朝" w:eastAsia="ＭＳ Ｐ明朝" w:hAnsi="ＭＳ Ｐ明朝" w:hint="eastAsia"/>
          <w:sz w:val="18"/>
        </w:rPr>
        <w:t>スタッフＹ　13h 21m 完走</w:t>
      </w:r>
    </w:p>
    <w:p w14:paraId="5C846ACD" w14:textId="2E566F95" w:rsidR="00B7236C" w:rsidRDefault="00C01E79" w:rsidP="00870706">
      <w:pPr>
        <w:ind w:left="502"/>
        <w:rPr>
          <w:rFonts w:ascii="ＭＳ Ｐ明朝" w:eastAsia="ＭＳ Ｐ明朝" w:hAnsi="ＭＳ Ｐ明朝"/>
          <w:sz w:val="18"/>
        </w:rPr>
      </w:pPr>
      <w:r w:rsidRPr="00C01E79">
        <w:rPr>
          <w:rFonts w:ascii="ＭＳ Ｐ明朝" w:eastAsia="ＭＳ Ｐ明朝" w:hAnsi="ＭＳ Ｐ明朝" w:hint="eastAsia"/>
          <w:sz w:val="18"/>
        </w:rPr>
        <w:t>PC1矢倉緑地公園まで</w:t>
      </w:r>
    </w:p>
    <w:p w14:paraId="38275025" w14:textId="131FBB5E" w:rsidR="00C01E79" w:rsidRDefault="00C01E79" w:rsidP="00870706">
      <w:pPr>
        <w:ind w:left="502"/>
        <w:rPr>
          <w:rFonts w:ascii="ＭＳ Ｐ明朝" w:eastAsia="ＭＳ Ｐ明朝" w:hAnsi="ＭＳ Ｐ明朝"/>
          <w:sz w:val="18"/>
        </w:rPr>
      </w:pPr>
      <w:r>
        <w:rPr>
          <w:rFonts w:ascii="ＭＳ Ｐ明朝" w:eastAsia="ＭＳ Ｐ明朝" w:hAnsi="ＭＳ Ｐ明朝" w:hint="eastAsia"/>
          <w:sz w:val="18"/>
        </w:rPr>
        <w:t>矢倉緑地公園の手前、河川沿いに降りてください。ダート道に突入すると行き止まりで、矢倉緑地のあずま屋に行けあせん。</w:t>
      </w:r>
    </w:p>
    <w:p w14:paraId="62B1AF2D" w14:textId="77777777" w:rsidR="00C01E79" w:rsidRDefault="00C01E79" w:rsidP="00870706">
      <w:pPr>
        <w:ind w:left="502"/>
        <w:rPr>
          <w:rFonts w:ascii="ＭＳ Ｐ明朝" w:eastAsia="ＭＳ Ｐ明朝" w:hAnsi="ＭＳ Ｐ明朝"/>
          <w:sz w:val="18"/>
        </w:rPr>
      </w:pPr>
    </w:p>
    <w:p w14:paraId="190144E2" w14:textId="711BC6B2" w:rsidR="00C01E79" w:rsidRDefault="00C01E79" w:rsidP="00870706">
      <w:pPr>
        <w:ind w:left="502"/>
        <w:rPr>
          <w:rFonts w:ascii="ＭＳ Ｐ明朝" w:eastAsia="ＭＳ Ｐ明朝" w:hAnsi="ＭＳ Ｐ明朝"/>
          <w:sz w:val="18"/>
        </w:rPr>
      </w:pPr>
      <w:r>
        <w:rPr>
          <w:rFonts w:ascii="ＭＳ Ｐ明朝" w:eastAsia="ＭＳ Ｐ明朝" w:hAnsi="ＭＳ Ｐ明朝" w:hint="eastAsia"/>
          <w:sz w:val="18"/>
        </w:rPr>
        <w:t>PC2　セブンイレブン</w:t>
      </w:r>
      <w:bookmarkStart w:id="2" w:name="_Hlk242874546"/>
      <w:r>
        <w:rPr>
          <w:rFonts w:ascii="ＭＳ Ｐ明朝" w:eastAsia="ＭＳ Ｐ明朝" w:hAnsi="ＭＳ Ｐ明朝" w:hint="eastAsia"/>
          <w:sz w:val="18"/>
        </w:rPr>
        <w:t>池田古江店</w:t>
      </w:r>
      <w:bookmarkEnd w:id="2"/>
    </w:p>
    <w:p w14:paraId="7054C5F1" w14:textId="156BDD5D" w:rsidR="00245831" w:rsidRDefault="00245831" w:rsidP="00870706">
      <w:pPr>
        <w:ind w:left="502"/>
        <w:rPr>
          <w:rFonts w:ascii="ＭＳ Ｐ明朝" w:eastAsia="ＭＳ Ｐ明朝" w:hAnsi="ＭＳ Ｐ明朝"/>
          <w:sz w:val="18"/>
        </w:rPr>
      </w:pPr>
      <w:r w:rsidRPr="00245831">
        <w:rPr>
          <w:rFonts w:ascii="ＭＳ Ｐ明朝" w:eastAsia="ＭＳ Ｐ明朝" w:hAnsi="ＭＳ Ｐ明朝" w:hint="eastAsia"/>
          <w:sz w:val="18"/>
        </w:rPr>
        <w:t>猪名川と箕面川の合流地点の</w:t>
      </w:r>
      <w:r w:rsidR="00E770F5">
        <w:rPr>
          <w:rFonts w:ascii="ＭＳ Ｐ明朝" w:eastAsia="ＭＳ Ｐ明朝" w:hAnsi="ＭＳ Ｐ明朝" w:hint="eastAsia"/>
          <w:sz w:val="18"/>
        </w:rPr>
        <w:t>「</w:t>
      </w:r>
      <w:r w:rsidRPr="00245831">
        <w:rPr>
          <w:rFonts w:ascii="ＭＳ Ｐ明朝" w:eastAsia="ＭＳ Ｐ明朝" w:hAnsi="ＭＳ Ｐ明朝" w:hint="eastAsia"/>
          <w:sz w:val="18"/>
        </w:rPr>
        <w:t>洗い越し</w:t>
      </w:r>
      <w:r w:rsidR="00E770F5">
        <w:rPr>
          <w:rFonts w:ascii="ＭＳ Ｐ明朝" w:eastAsia="ＭＳ Ｐ明朝" w:hAnsi="ＭＳ Ｐ明朝" w:hint="eastAsia"/>
          <w:sz w:val="18"/>
        </w:rPr>
        <w:t>」を</w:t>
      </w:r>
      <w:r w:rsidRPr="00245831">
        <w:rPr>
          <w:rFonts w:ascii="ＭＳ Ｐ明朝" w:eastAsia="ＭＳ Ｐ明朝" w:hAnsi="ＭＳ Ｐ明朝" w:hint="eastAsia"/>
          <w:sz w:val="18"/>
        </w:rPr>
        <w:t>すぎて、しばらく走ると河川敷の野球グランドの反対側、土手の右手に公衆トイレあり</w:t>
      </w:r>
    </w:p>
    <w:p w14:paraId="35DAF47A" w14:textId="64FC57D9" w:rsidR="00D916CC" w:rsidRDefault="00E770F5" w:rsidP="00C01E79">
      <w:pPr>
        <w:ind w:left="502"/>
        <w:rPr>
          <w:rFonts w:ascii="ＭＳ Ｐ明朝" w:eastAsia="ＭＳ Ｐ明朝" w:hAnsi="ＭＳ Ｐ明朝"/>
          <w:sz w:val="18"/>
        </w:rPr>
      </w:pPr>
      <w:r>
        <w:rPr>
          <w:rFonts w:ascii="ＭＳ Ｐ明朝" w:eastAsia="ＭＳ Ｐ明朝" w:hAnsi="ＭＳ Ｐ明朝" w:hint="eastAsia"/>
          <w:sz w:val="18"/>
        </w:rPr>
        <w:t>セブンイレブン</w:t>
      </w:r>
      <w:r w:rsidR="00245831" w:rsidRPr="00245831">
        <w:rPr>
          <w:rFonts w:ascii="ＭＳ Ｐ明朝" w:eastAsia="ＭＳ Ｐ明朝" w:hAnsi="ＭＳ Ｐ明朝" w:hint="eastAsia"/>
          <w:sz w:val="18"/>
        </w:rPr>
        <w:t>池田古江店</w:t>
      </w:r>
      <w:r w:rsidR="00D916CC">
        <w:rPr>
          <w:rFonts w:ascii="ＭＳ Ｐ明朝" w:eastAsia="ＭＳ Ｐ明朝" w:hAnsi="ＭＳ Ｐ明朝" w:hint="eastAsia"/>
          <w:sz w:val="18"/>
        </w:rPr>
        <w:t>（※ＰＣ２）</w:t>
      </w:r>
    </w:p>
    <w:p w14:paraId="0B76D2DE" w14:textId="06191F23" w:rsidR="00D916CC" w:rsidRDefault="00D916CC" w:rsidP="00C01E79">
      <w:pPr>
        <w:ind w:left="502"/>
        <w:rPr>
          <w:rFonts w:ascii="ＭＳ Ｐ明朝" w:eastAsia="ＭＳ Ｐ明朝" w:hAnsi="ＭＳ Ｐ明朝"/>
          <w:sz w:val="18"/>
        </w:rPr>
      </w:pPr>
      <w:r>
        <w:rPr>
          <w:rFonts w:ascii="ＭＳ Ｐ明朝" w:eastAsia="ＭＳ Ｐ明朝" w:hAnsi="ＭＳ Ｐ明朝" w:hint="eastAsia"/>
          <w:sz w:val="18"/>
        </w:rPr>
        <w:t>セブンイレブン矢問３丁目店</w:t>
      </w:r>
      <w:r w:rsidR="004177E2">
        <w:rPr>
          <w:rFonts w:ascii="ＭＳ Ｐ明朝" w:eastAsia="ＭＳ Ｐ明朝" w:hAnsi="ＭＳ Ｐ明朝" w:hint="eastAsia"/>
          <w:sz w:val="18"/>
        </w:rPr>
        <w:t>（右側）</w:t>
      </w:r>
    </w:p>
    <w:p w14:paraId="3E7F3524" w14:textId="5C2141EF" w:rsidR="00D916CC" w:rsidRDefault="00D916CC" w:rsidP="00C01E79">
      <w:pPr>
        <w:ind w:left="502"/>
        <w:rPr>
          <w:rFonts w:ascii="ＭＳ Ｐ明朝" w:eastAsia="ＭＳ Ｐ明朝" w:hAnsi="ＭＳ Ｐ明朝"/>
          <w:sz w:val="18"/>
        </w:rPr>
      </w:pPr>
      <w:r>
        <w:rPr>
          <w:rFonts w:ascii="ＭＳ Ｐ明朝" w:eastAsia="ＭＳ Ｐ明朝" w:hAnsi="ＭＳ Ｐ明朝" w:hint="eastAsia"/>
          <w:sz w:val="18"/>
        </w:rPr>
        <w:t>※ローソン川西多田院西一丁目店（臨時休業中）</w:t>
      </w:r>
    </w:p>
    <w:p w14:paraId="1D70D47F" w14:textId="79187F5F" w:rsidR="00D916CC" w:rsidRDefault="00D916CC" w:rsidP="00C01E79">
      <w:pPr>
        <w:ind w:left="502"/>
        <w:rPr>
          <w:rFonts w:ascii="ＭＳ Ｐ明朝" w:eastAsia="ＭＳ Ｐ明朝" w:hAnsi="ＭＳ Ｐ明朝"/>
          <w:sz w:val="18"/>
        </w:rPr>
      </w:pPr>
      <w:r>
        <w:rPr>
          <w:rFonts w:ascii="ＭＳ Ｐ明朝" w:eastAsia="ＭＳ Ｐ明朝" w:hAnsi="ＭＳ Ｐ明朝" w:hint="eastAsia"/>
          <w:sz w:val="18"/>
        </w:rPr>
        <w:t xml:space="preserve">ローソン猪名川差組店　</w:t>
      </w:r>
    </w:p>
    <w:p w14:paraId="0484701A" w14:textId="088210FF" w:rsidR="00C01E79" w:rsidRDefault="00D916CC" w:rsidP="00C01E79">
      <w:pPr>
        <w:ind w:left="502"/>
        <w:rPr>
          <w:rFonts w:ascii="ＭＳ Ｐ明朝" w:eastAsia="ＭＳ Ｐ明朝" w:hAnsi="ＭＳ Ｐ明朝"/>
          <w:sz w:val="18"/>
        </w:rPr>
      </w:pPr>
      <w:r>
        <w:rPr>
          <w:rFonts w:ascii="ＭＳ Ｐ明朝" w:eastAsia="ＭＳ Ｐ明朝" w:hAnsi="ＭＳ Ｐ明朝" w:hint="eastAsia"/>
          <w:sz w:val="18"/>
        </w:rPr>
        <w:t>以降、</w:t>
      </w:r>
      <w:r w:rsidR="00C01E79">
        <w:rPr>
          <w:rFonts w:ascii="ＭＳ Ｐ明朝" w:eastAsia="ＭＳ Ｐ明朝" w:hAnsi="ＭＳ Ｐ明朝" w:hint="eastAsia"/>
          <w:sz w:val="18"/>
        </w:rPr>
        <w:t>１４３ｋｍ地点まで、コンビニなどの補給ポイントが無いため、補給食を確保しておくことをおすすめします。</w:t>
      </w:r>
    </w:p>
    <w:p w14:paraId="29C40386" w14:textId="77777777" w:rsidR="003D3B11" w:rsidRPr="00C01E79" w:rsidRDefault="003D3B11" w:rsidP="00C01E79">
      <w:pPr>
        <w:ind w:left="502"/>
        <w:rPr>
          <w:rFonts w:ascii="ＭＳ Ｐ明朝" w:eastAsia="ＭＳ Ｐ明朝" w:hAnsi="ＭＳ Ｐ明朝"/>
          <w:sz w:val="18"/>
        </w:rPr>
      </w:pPr>
    </w:p>
    <w:p w14:paraId="72C5BFF9" w14:textId="7BFB6F17" w:rsidR="00C01E79" w:rsidRPr="003D3B11" w:rsidRDefault="003D3B11" w:rsidP="00870706">
      <w:pPr>
        <w:ind w:left="502"/>
        <w:rPr>
          <w:rFonts w:ascii="ＭＳ Ｐ明朝" w:eastAsia="ＭＳ Ｐ明朝" w:hAnsi="ＭＳ Ｐ明朝"/>
          <w:sz w:val="18"/>
        </w:rPr>
      </w:pPr>
      <w:r w:rsidRPr="003D3B11">
        <w:rPr>
          <w:rFonts w:ascii="ＭＳ Ｐ明朝" w:eastAsia="ＭＳ Ｐ明朝" w:hAnsi="ＭＳ Ｐ明朝" w:hint="eastAsia"/>
          <w:sz w:val="18"/>
        </w:rPr>
        <w:t>PC3</w:t>
      </w:r>
      <w:r>
        <w:rPr>
          <w:rFonts w:ascii="ＭＳ Ｐ明朝" w:eastAsia="ＭＳ Ｐ明朝" w:hAnsi="ＭＳ Ｐ明朝" w:hint="eastAsia"/>
          <w:sz w:val="18"/>
        </w:rPr>
        <w:t xml:space="preserve"> 宝塚北サービスエリア</w:t>
      </w:r>
    </w:p>
    <w:p w14:paraId="65F491CA" w14:textId="45053A0F" w:rsidR="003D3B11" w:rsidRDefault="00E770F5" w:rsidP="00870706">
      <w:pPr>
        <w:ind w:left="502"/>
        <w:rPr>
          <w:rFonts w:ascii="ＭＳ Ｐ明朝" w:eastAsia="ＭＳ Ｐ明朝" w:hAnsi="ＭＳ Ｐ明朝"/>
          <w:sz w:val="18"/>
        </w:rPr>
      </w:pPr>
      <w:r>
        <w:rPr>
          <w:rFonts w:ascii="ＭＳ Ｐ明朝" w:eastAsia="ＭＳ Ｐ明朝" w:hAnsi="ＭＳ Ｐ明朝" w:hint="eastAsia"/>
          <w:sz w:val="18"/>
        </w:rPr>
        <w:t>PC</w:t>
      </w:r>
      <w:r w:rsidR="003D3B11" w:rsidRPr="003D3B11">
        <w:rPr>
          <w:rFonts w:ascii="ＭＳ Ｐ明朝" w:eastAsia="ＭＳ Ｐ明朝" w:hAnsi="ＭＳ Ｐ明朝" w:hint="eastAsia"/>
          <w:sz w:val="18"/>
        </w:rPr>
        <w:t>前後に</w:t>
      </w:r>
      <w:r w:rsidR="003D3B11">
        <w:rPr>
          <w:rFonts w:ascii="ＭＳ Ｐ明朝" w:eastAsia="ＭＳ Ｐ明朝" w:hAnsi="ＭＳ Ｐ明朝" w:hint="eastAsia"/>
          <w:sz w:val="18"/>
        </w:rPr>
        <w:t>短いですが12%</w:t>
      </w:r>
      <w:r w:rsidR="00DD320A">
        <w:rPr>
          <w:rFonts w:ascii="ＭＳ Ｐ明朝" w:eastAsia="ＭＳ Ｐ明朝" w:hAnsi="ＭＳ Ｐ明朝" w:hint="eastAsia"/>
          <w:sz w:val="18"/>
        </w:rPr>
        <w:t>以上</w:t>
      </w:r>
      <w:r w:rsidR="003D3B11">
        <w:rPr>
          <w:rFonts w:ascii="ＭＳ Ｐ明朝" w:eastAsia="ＭＳ Ｐ明朝" w:hAnsi="ＭＳ Ｐ明朝" w:hint="eastAsia"/>
          <w:sz w:val="18"/>
        </w:rPr>
        <w:t>の劇坂区間があります。</w:t>
      </w:r>
    </w:p>
    <w:p w14:paraId="34DBACC0" w14:textId="6A5A2470" w:rsidR="00E065AD" w:rsidRDefault="00E065AD" w:rsidP="00870706">
      <w:pPr>
        <w:ind w:left="502"/>
        <w:rPr>
          <w:rFonts w:ascii="ＭＳ Ｐ明朝" w:eastAsia="ＭＳ Ｐ明朝" w:hAnsi="ＭＳ Ｐ明朝"/>
          <w:sz w:val="18"/>
        </w:rPr>
      </w:pPr>
      <w:r>
        <w:rPr>
          <w:rFonts w:ascii="ＭＳ Ｐ明朝" w:eastAsia="ＭＳ Ｐ明朝" w:hAnsi="ＭＳ Ｐ明朝" w:hint="eastAsia"/>
          <w:sz w:val="18"/>
        </w:rPr>
        <w:t>奥の「ウェルカムゲート」の看板のところから</w:t>
      </w:r>
      <w:r w:rsidR="00245831">
        <w:rPr>
          <w:rFonts w:ascii="ＭＳ Ｐ明朝" w:eastAsia="ＭＳ Ｐ明朝" w:hAnsi="ＭＳ Ｐ明朝" w:hint="eastAsia"/>
          <w:sz w:val="18"/>
        </w:rPr>
        <w:t>サービスエリアに</w:t>
      </w:r>
      <w:r>
        <w:rPr>
          <w:rFonts w:ascii="ＭＳ Ｐ明朝" w:eastAsia="ＭＳ Ｐ明朝" w:hAnsi="ＭＳ Ｐ明朝" w:hint="eastAsia"/>
          <w:sz w:val="18"/>
        </w:rPr>
        <w:t>進入してください。</w:t>
      </w:r>
      <w:r w:rsidR="003D3B11">
        <w:rPr>
          <w:rFonts w:ascii="ＭＳ Ｐ明朝" w:eastAsia="ＭＳ Ｐ明朝" w:hAnsi="ＭＳ Ｐ明朝" w:hint="eastAsia"/>
          <w:sz w:val="18"/>
        </w:rPr>
        <w:t>サービスエリア内、車に注意。</w:t>
      </w:r>
    </w:p>
    <w:p w14:paraId="1D739486" w14:textId="68EF0E82" w:rsidR="003D3B11" w:rsidRPr="003D3B11" w:rsidRDefault="003D3B11" w:rsidP="00870706">
      <w:pPr>
        <w:ind w:left="502"/>
        <w:rPr>
          <w:rFonts w:ascii="ＭＳ Ｐ明朝" w:eastAsia="ＭＳ Ｐ明朝" w:hAnsi="ＭＳ Ｐ明朝"/>
          <w:sz w:val="18"/>
        </w:rPr>
      </w:pPr>
      <w:r>
        <w:rPr>
          <w:rFonts w:ascii="ＭＳ Ｐ明朝" w:eastAsia="ＭＳ Ｐ明朝" w:hAnsi="ＭＳ Ｐ明朝" w:hint="eastAsia"/>
          <w:sz w:val="18"/>
        </w:rPr>
        <w:t>自転車用駐車ラックがありますが小さい</w:t>
      </w:r>
      <w:r w:rsidR="00245831">
        <w:rPr>
          <w:rFonts w:ascii="ＭＳ Ｐ明朝" w:eastAsia="ＭＳ Ｐ明朝" w:hAnsi="ＭＳ Ｐ明朝" w:hint="eastAsia"/>
          <w:sz w:val="18"/>
        </w:rPr>
        <w:t>です。</w:t>
      </w:r>
      <w:r>
        <w:rPr>
          <w:rFonts w:ascii="ＭＳ Ｐ明朝" w:eastAsia="ＭＳ Ｐ明朝" w:hAnsi="ＭＳ Ｐ明朝" w:hint="eastAsia"/>
          <w:sz w:val="18"/>
        </w:rPr>
        <w:t>止められない場合、車止めを超えてサービスエリア構内の邪魔にならないスペース</w:t>
      </w:r>
      <w:r w:rsidR="00245831">
        <w:rPr>
          <w:rFonts w:ascii="ＭＳ Ｐ明朝" w:eastAsia="ＭＳ Ｐ明朝" w:hAnsi="ＭＳ Ｐ明朝" w:hint="eastAsia"/>
          <w:sz w:val="18"/>
        </w:rPr>
        <w:t>を見つけて</w:t>
      </w:r>
      <w:r>
        <w:rPr>
          <w:rFonts w:ascii="ＭＳ Ｐ明朝" w:eastAsia="ＭＳ Ｐ明朝" w:hAnsi="ＭＳ Ｐ明朝" w:hint="eastAsia"/>
          <w:sz w:val="18"/>
        </w:rPr>
        <w:t>駐輪してください。</w:t>
      </w:r>
    </w:p>
    <w:p w14:paraId="47BC150D" w14:textId="5BDE84AE" w:rsidR="00C01E79" w:rsidRDefault="003D3B11" w:rsidP="00870706">
      <w:pPr>
        <w:ind w:left="502"/>
        <w:rPr>
          <w:rFonts w:ascii="ＭＳ Ｐ明朝" w:eastAsia="ＭＳ Ｐ明朝" w:hAnsi="ＭＳ Ｐ明朝"/>
          <w:sz w:val="18"/>
        </w:rPr>
      </w:pPr>
      <w:r w:rsidRPr="00E065AD">
        <w:rPr>
          <w:rFonts w:ascii="ＭＳ Ｐ明朝" w:eastAsia="ＭＳ Ｐ明朝" w:hAnsi="ＭＳ Ｐ明朝" w:hint="eastAsia"/>
          <w:sz w:val="18"/>
        </w:rPr>
        <w:t>「リボンの騎士」</w:t>
      </w:r>
      <w:r w:rsidR="00DD320A">
        <w:rPr>
          <w:rFonts w:ascii="ＭＳ Ｐ明朝" w:eastAsia="ＭＳ Ｐ明朝" w:hAnsi="ＭＳ Ｐ明朝" w:hint="eastAsia"/>
          <w:sz w:val="18"/>
        </w:rPr>
        <w:t>（サファイア王女）</w:t>
      </w:r>
      <w:r w:rsidRPr="00E065AD">
        <w:rPr>
          <w:rFonts w:ascii="ＭＳ Ｐ明朝" w:eastAsia="ＭＳ Ｐ明朝" w:hAnsi="ＭＳ Ｐ明朝" w:hint="eastAsia"/>
          <w:sz w:val="18"/>
        </w:rPr>
        <w:t>の像は、サービスエリア建屋の中央付近にあるので探してください。また、</w:t>
      </w:r>
      <w:r w:rsidR="00E065AD">
        <w:rPr>
          <w:rFonts w:ascii="ＭＳ Ｐ明朝" w:eastAsia="ＭＳ Ｐ明朝" w:hAnsi="ＭＳ Ｐ明朝" w:hint="eastAsia"/>
          <w:sz w:val="18"/>
        </w:rPr>
        <w:t>「宝塚サービスエリア</w:t>
      </w:r>
      <w:r w:rsidRPr="00E065AD">
        <w:rPr>
          <w:rFonts w:ascii="ＭＳ Ｐ明朝" w:eastAsia="ＭＳ Ｐ明朝" w:hAnsi="ＭＳ Ｐ明朝" w:hint="eastAsia"/>
          <w:sz w:val="18"/>
        </w:rPr>
        <w:t>スタンプ</w:t>
      </w:r>
      <w:r w:rsidR="00E065AD">
        <w:rPr>
          <w:rFonts w:ascii="ＭＳ Ｐ明朝" w:eastAsia="ＭＳ Ｐ明朝" w:hAnsi="ＭＳ Ｐ明朝" w:hint="eastAsia"/>
          <w:sz w:val="18"/>
        </w:rPr>
        <w:t>」</w:t>
      </w:r>
      <w:r w:rsidRPr="00E065AD">
        <w:rPr>
          <w:rFonts w:ascii="ＭＳ Ｐ明朝" w:eastAsia="ＭＳ Ｐ明朝" w:hAnsi="ＭＳ Ｐ明朝" w:hint="eastAsia"/>
          <w:sz w:val="18"/>
        </w:rPr>
        <w:t>も「リボンの騎士」像の通路を挟んだ向かい側に設置されています。ブルベカードに</w:t>
      </w:r>
      <w:r w:rsidR="00E065AD" w:rsidRPr="00E065AD">
        <w:rPr>
          <w:rFonts w:ascii="ＭＳ Ｐ明朝" w:eastAsia="ＭＳ Ｐ明朝" w:hAnsi="ＭＳ Ｐ明朝" w:hint="eastAsia"/>
          <w:sz w:val="18"/>
        </w:rPr>
        <w:t>押して来てください。（リボンの騎士の写真か、スタンプのどちらか取得すれば、ＯＫとします。）</w:t>
      </w:r>
    </w:p>
    <w:p w14:paraId="61950734" w14:textId="4A8A08EE" w:rsidR="00245831" w:rsidRDefault="00245831" w:rsidP="00870706">
      <w:pPr>
        <w:ind w:left="502"/>
        <w:rPr>
          <w:rFonts w:ascii="ＭＳ Ｐ明朝" w:eastAsia="ＭＳ Ｐ明朝" w:hAnsi="ＭＳ Ｐ明朝"/>
          <w:sz w:val="18"/>
        </w:rPr>
      </w:pPr>
      <w:r w:rsidRPr="00245831">
        <w:rPr>
          <w:rFonts w:ascii="ＭＳ Ｐ明朝" w:eastAsia="ＭＳ Ｐ明朝" w:hAnsi="ＭＳ Ｐ明朝" w:hint="eastAsia"/>
          <w:sz w:val="18"/>
        </w:rPr>
        <w:t>サービスエリア内にコンビニはありませんが、レストランがあり食事は取れます。</w:t>
      </w:r>
    </w:p>
    <w:p w14:paraId="239CE363" w14:textId="77777777" w:rsidR="00E065AD" w:rsidRDefault="00E065AD" w:rsidP="00870706">
      <w:pPr>
        <w:ind w:left="502"/>
        <w:rPr>
          <w:rFonts w:ascii="ＭＳ Ｐ明朝" w:eastAsia="ＭＳ Ｐ明朝" w:hAnsi="ＭＳ Ｐ明朝"/>
          <w:sz w:val="18"/>
        </w:rPr>
      </w:pPr>
    </w:p>
    <w:p w14:paraId="4AE54418" w14:textId="6A051203" w:rsidR="00E065AD" w:rsidRDefault="00E065AD" w:rsidP="00870706">
      <w:pPr>
        <w:ind w:left="502"/>
        <w:rPr>
          <w:rFonts w:ascii="ＭＳ Ｐ明朝" w:eastAsia="ＭＳ Ｐ明朝" w:hAnsi="ＭＳ Ｐ明朝"/>
          <w:sz w:val="18"/>
        </w:rPr>
      </w:pPr>
      <w:r>
        <w:rPr>
          <w:rFonts w:ascii="ＭＳ Ｐ明朝" w:eastAsia="ＭＳ Ｐ明朝" w:hAnsi="ＭＳ Ｐ明朝" w:hint="eastAsia"/>
          <w:sz w:val="18"/>
        </w:rPr>
        <w:t>PC4　青野ダム公園</w:t>
      </w:r>
      <w:r w:rsidR="00CE0F04">
        <w:rPr>
          <w:rFonts w:ascii="ＭＳ Ｐ明朝" w:eastAsia="ＭＳ Ｐ明朝" w:hAnsi="ＭＳ Ｐ明朝" w:hint="eastAsia"/>
          <w:sz w:val="18"/>
        </w:rPr>
        <w:t>フォトチェック</w:t>
      </w:r>
      <w:r w:rsidR="002E7DFA">
        <w:rPr>
          <w:rFonts w:ascii="ＭＳ Ｐ明朝" w:eastAsia="ＭＳ Ｐ明朝" w:hAnsi="ＭＳ Ｐ明朝" w:hint="eastAsia"/>
          <w:sz w:val="18"/>
        </w:rPr>
        <w:t>まで</w:t>
      </w:r>
    </w:p>
    <w:p w14:paraId="39BD7AA5" w14:textId="38ABE7A4" w:rsidR="00245831" w:rsidRDefault="005A0F72" w:rsidP="00870706">
      <w:pPr>
        <w:ind w:left="502"/>
        <w:rPr>
          <w:rFonts w:ascii="ＭＳ Ｐ明朝" w:eastAsia="ＭＳ Ｐ明朝" w:hAnsi="ＭＳ Ｐ明朝"/>
          <w:sz w:val="18"/>
        </w:rPr>
      </w:pPr>
      <w:r w:rsidRPr="005A0F72">
        <w:rPr>
          <w:rFonts w:ascii="ＭＳ Ｐ明朝" w:eastAsia="ＭＳ Ｐ明朝" w:hAnsi="ＭＳ Ｐ明朝" w:hint="eastAsia"/>
          <w:sz w:val="18"/>
        </w:rPr>
        <w:t>千丈寺湖を時計回りに周遊。千丈寺湖周回道路の南側が工事中（</w:t>
      </w:r>
      <w:r w:rsidRPr="005A0F72">
        <w:rPr>
          <w:rFonts w:ascii="ＭＳ Ｐ明朝" w:eastAsia="ＭＳ Ｐ明朝" w:hAnsi="ＭＳ Ｐ明朝"/>
          <w:sz w:val="18"/>
        </w:rPr>
        <w:t>10/1～１０/31）</w:t>
      </w:r>
      <w:r>
        <w:rPr>
          <w:rFonts w:ascii="ＭＳ Ｐ明朝" w:eastAsia="ＭＳ Ｐ明朝" w:hAnsi="ＭＳ Ｐ明朝" w:hint="eastAsia"/>
          <w:sz w:val="18"/>
        </w:rPr>
        <w:t>ですが</w:t>
      </w:r>
      <w:r w:rsidRPr="005A0F72">
        <w:rPr>
          <w:rFonts w:ascii="ＭＳ Ｐ明朝" w:eastAsia="ＭＳ Ｐ明朝" w:hAnsi="ＭＳ Ｐ明朝"/>
          <w:sz w:val="18"/>
        </w:rPr>
        <w:t>、10/18（日）は通れるとのこと。万が一通れない場合、北側周回道路を通って青野ダム公園に向かって下さい。</w:t>
      </w:r>
    </w:p>
    <w:p w14:paraId="160B2E95" w14:textId="77777777" w:rsidR="005A0F72" w:rsidRDefault="005A0F72" w:rsidP="00870706">
      <w:pPr>
        <w:ind w:left="502"/>
        <w:rPr>
          <w:rFonts w:ascii="ＭＳ Ｐ明朝" w:eastAsia="ＭＳ Ｐ明朝" w:hAnsi="ＭＳ Ｐ明朝" w:hint="eastAsia"/>
          <w:sz w:val="18"/>
        </w:rPr>
      </w:pPr>
    </w:p>
    <w:p w14:paraId="40A15F94" w14:textId="7B023DC4" w:rsidR="00E065AD" w:rsidRDefault="00E065AD" w:rsidP="00870706">
      <w:pPr>
        <w:ind w:left="502"/>
        <w:rPr>
          <w:rFonts w:ascii="ＭＳ Ｐ明朝" w:eastAsia="ＭＳ Ｐ明朝" w:hAnsi="ＭＳ Ｐ明朝"/>
          <w:sz w:val="18"/>
        </w:rPr>
      </w:pPr>
      <w:r>
        <w:rPr>
          <w:rFonts w:ascii="ＭＳ Ｐ明朝" w:eastAsia="ＭＳ Ｐ明朝" w:hAnsi="ＭＳ Ｐ明朝" w:hint="eastAsia"/>
          <w:sz w:val="18"/>
        </w:rPr>
        <w:t xml:space="preserve">PC5　</w:t>
      </w:r>
      <w:bookmarkStart w:id="3" w:name="_Hlk242875659"/>
      <w:r>
        <w:rPr>
          <w:rFonts w:ascii="ＭＳ Ｐ明朝" w:eastAsia="ＭＳ Ｐ明朝" w:hAnsi="ＭＳ Ｐ明朝" w:hint="eastAsia"/>
          <w:sz w:val="18"/>
        </w:rPr>
        <w:t>土ケ畑</w:t>
      </w:r>
      <w:bookmarkEnd w:id="3"/>
      <w:r>
        <w:rPr>
          <w:rFonts w:ascii="ＭＳ Ｐ明朝" w:eastAsia="ＭＳ Ｐ明朝" w:hAnsi="ＭＳ Ｐ明朝" w:hint="eastAsia"/>
          <w:sz w:val="18"/>
        </w:rPr>
        <w:t>道路標識</w:t>
      </w:r>
      <w:r w:rsidR="007453CA">
        <w:rPr>
          <w:rFonts w:ascii="ＭＳ Ｐ明朝" w:eastAsia="ＭＳ Ｐ明朝" w:hAnsi="ＭＳ Ｐ明朝" w:hint="eastAsia"/>
          <w:sz w:val="18"/>
        </w:rPr>
        <w:t>フォトチェック</w:t>
      </w:r>
      <w:r w:rsidR="002E7DFA">
        <w:rPr>
          <w:rFonts w:ascii="ＭＳ Ｐ明朝" w:eastAsia="ＭＳ Ｐ明朝" w:hAnsi="ＭＳ Ｐ明朝" w:hint="eastAsia"/>
          <w:sz w:val="18"/>
        </w:rPr>
        <w:t>まで</w:t>
      </w:r>
    </w:p>
    <w:p w14:paraId="05795B8E" w14:textId="77777777" w:rsidR="00DD320A" w:rsidRPr="00DD320A" w:rsidRDefault="002E7DFA" w:rsidP="00DD320A">
      <w:pPr>
        <w:ind w:left="502"/>
        <w:rPr>
          <w:rFonts w:ascii="ＭＳ Ｐ明朝" w:eastAsia="ＭＳ Ｐ明朝" w:hAnsi="ＭＳ Ｐ明朝"/>
          <w:sz w:val="18"/>
        </w:rPr>
      </w:pPr>
      <w:r>
        <w:rPr>
          <w:rFonts w:ascii="ＭＳ Ｐ明朝" w:eastAsia="ＭＳ Ｐ明朝" w:hAnsi="ＭＳ Ｐ明朝" w:hint="eastAsia"/>
          <w:sz w:val="18"/>
        </w:rPr>
        <w:t>途中、</w:t>
      </w:r>
      <w:r w:rsidR="00DD320A" w:rsidRPr="00DD320A">
        <w:rPr>
          <w:rFonts w:ascii="ＭＳ Ｐ明朝" w:eastAsia="ＭＳ Ｐ明朝" w:hAnsi="ＭＳ Ｐ明朝" w:hint="eastAsia"/>
          <w:sz w:val="18"/>
        </w:rPr>
        <w:t>三田後川上線</w:t>
      </w:r>
    </w:p>
    <w:p w14:paraId="4DAA7C42" w14:textId="4E8F2036" w:rsidR="00DD320A" w:rsidRP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89km付近　コース左手に</w:t>
      </w:r>
      <w:r>
        <w:rPr>
          <w:rFonts w:ascii="ＭＳ Ｐ明朝" w:eastAsia="ＭＳ Ｐ明朝" w:hAnsi="ＭＳ Ｐ明朝" w:hint="eastAsia"/>
          <w:sz w:val="18"/>
        </w:rPr>
        <w:t>「</w:t>
      </w:r>
      <w:r w:rsidRPr="00DD320A">
        <w:rPr>
          <w:rFonts w:ascii="ＭＳ Ｐ明朝" w:eastAsia="ＭＳ Ｐ明朝" w:hAnsi="ＭＳ Ｐ明朝"/>
          <w:sz w:val="18"/>
        </w:rPr>
        <w:t>ラポールショップ 高平店</w:t>
      </w:r>
      <w:r>
        <w:rPr>
          <w:rFonts w:ascii="ＭＳ Ｐ明朝" w:eastAsia="ＭＳ Ｐ明朝" w:hAnsi="ＭＳ Ｐ明朝" w:hint="eastAsia"/>
          <w:sz w:val="18"/>
        </w:rPr>
        <w:t>」</w:t>
      </w:r>
      <w:r w:rsidRPr="00DD320A">
        <w:rPr>
          <w:rFonts w:ascii="ＭＳ Ｐ明朝" w:eastAsia="ＭＳ Ｐ明朝" w:hAnsi="ＭＳ Ｐ明朝"/>
          <w:sz w:val="18"/>
        </w:rPr>
        <w:t>あり</w:t>
      </w:r>
    </w:p>
    <w:p w14:paraId="41411727" w14:textId="15C57D6C" w:rsidR="00DD320A" w:rsidRDefault="00DD320A" w:rsidP="00DD320A">
      <w:pPr>
        <w:ind w:left="502"/>
        <w:rPr>
          <w:rFonts w:ascii="ＭＳ Ｐ明朝" w:eastAsia="ＭＳ Ｐ明朝" w:hAnsi="ＭＳ Ｐ明朝"/>
          <w:sz w:val="18"/>
        </w:rPr>
      </w:pPr>
      <w:r w:rsidRPr="00DD320A">
        <w:rPr>
          <w:rFonts w:ascii="ＭＳ Ｐ明朝" w:eastAsia="ＭＳ Ｐ明朝" w:hAnsi="ＭＳ Ｐ明朝"/>
          <w:sz w:val="18"/>
        </w:rPr>
        <w:t>92km付近　コース右手に</w:t>
      </w:r>
      <w:r>
        <w:rPr>
          <w:rFonts w:ascii="ＭＳ Ｐ明朝" w:eastAsia="ＭＳ Ｐ明朝" w:hAnsi="ＭＳ Ｐ明朝" w:hint="eastAsia"/>
          <w:sz w:val="18"/>
        </w:rPr>
        <w:t>「</w:t>
      </w:r>
      <w:r w:rsidRPr="00DD320A">
        <w:rPr>
          <w:rFonts w:ascii="ＭＳ Ｐ明朝" w:eastAsia="ＭＳ Ｐ明朝" w:hAnsi="ＭＳ Ｐ明朝"/>
          <w:sz w:val="18"/>
        </w:rPr>
        <w:t>高平ふるさと交流センター</w:t>
      </w:r>
      <w:r>
        <w:rPr>
          <w:rFonts w:ascii="ＭＳ Ｐ明朝" w:eastAsia="ＭＳ Ｐ明朝" w:hAnsi="ＭＳ Ｐ明朝" w:hint="eastAsia"/>
          <w:sz w:val="18"/>
        </w:rPr>
        <w:t>」</w:t>
      </w:r>
      <w:r w:rsidRPr="00DD320A">
        <w:rPr>
          <w:rFonts w:ascii="ＭＳ Ｐ明朝" w:eastAsia="ＭＳ Ｐ明朝" w:hAnsi="ＭＳ Ｐ明朝"/>
          <w:sz w:val="18"/>
        </w:rPr>
        <w:t>（トイレあり</w:t>
      </w:r>
    </w:p>
    <w:p w14:paraId="338FA5D3" w14:textId="2D3ABBBD" w:rsidR="00E065AD" w:rsidRDefault="007453CA" w:rsidP="00DD320A">
      <w:pPr>
        <w:ind w:left="502"/>
        <w:rPr>
          <w:rFonts w:ascii="ＭＳ Ｐ明朝" w:eastAsia="ＭＳ Ｐ明朝" w:hAnsi="ＭＳ Ｐ明朝"/>
          <w:sz w:val="18"/>
        </w:rPr>
      </w:pPr>
      <w:r w:rsidRPr="007453CA">
        <w:rPr>
          <w:rFonts w:ascii="ＭＳ Ｐ明朝" w:eastAsia="ＭＳ Ｐ明朝" w:hAnsi="ＭＳ Ｐ明朝" w:hint="eastAsia"/>
          <w:sz w:val="18"/>
        </w:rPr>
        <w:t>土ケ畑の道路標識は無理に写真におさめなくても可、自転車と</w:t>
      </w:r>
      <w:r w:rsidRPr="007453CA">
        <w:rPr>
          <w:rFonts w:ascii="ＭＳ Ｐ明朝" w:eastAsia="ＭＳ Ｐ明朝" w:hAnsi="ＭＳ Ｐ明朝"/>
          <w:sz w:val="18"/>
        </w:rPr>
        <w:t>T字路が写って</w:t>
      </w:r>
      <w:r>
        <w:rPr>
          <w:rFonts w:ascii="ＭＳ Ｐ明朝" w:eastAsia="ＭＳ Ｐ明朝" w:hAnsi="ＭＳ Ｐ明朝" w:hint="eastAsia"/>
          <w:sz w:val="18"/>
        </w:rPr>
        <w:t>い</w:t>
      </w:r>
      <w:r w:rsidRPr="007453CA">
        <w:rPr>
          <w:rFonts w:ascii="ＭＳ Ｐ明朝" w:eastAsia="ＭＳ Ｐ明朝" w:hAnsi="ＭＳ Ｐ明朝"/>
          <w:sz w:val="18"/>
        </w:rPr>
        <w:t>ればOK</w:t>
      </w:r>
      <w:r>
        <w:rPr>
          <w:rFonts w:ascii="ＭＳ Ｐ明朝" w:eastAsia="ＭＳ Ｐ明朝" w:hAnsi="ＭＳ Ｐ明朝" w:hint="eastAsia"/>
          <w:sz w:val="18"/>
        </w:rPr>
        <w:t>です。</w:t>
      </w:r>
      <w:r w:rsidR="00E065AD">
        <w:rPr>
          <w:rFonts w:ascii="ＭＳ Ｐ明朝" w:eastAsia="ＭＳ Ｐ明朝" w:hAnsi="ＭＳ Ｐ明朝" w:hint="eastAsia"/>
          <w:sz w:val="18"/>
        </w:rPr>
        <w:t xml:space="preserve">　</w:t>
      </w:r>
    </w:p>
    <w:p w14:paraId="156C9EA3" w14:textId="77777777" w:rsidR="007453CA" w:rsidRDefault="007453CA" w:rsidP="00870706">
      <w:pPr>
        <w:ind w:left="502"/>
        <w:rPr>
          <w:rFonts w:ascii="ＭＳ Ｐ明朝" w:eastAsia="ＭＳ Ｐ明朝" w:hAnsi="ＭＳ Ｐ明朝"/>
          <w:sz w:val="18"/>
        </w:rPr>
      </w:pPr>
    </w:p>
    <w:p w14:paraId="35A29865" w14:textId="5EB5CCF5" w:rsidR="003C1452" w:rsidRP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PC</w:t>
      </w:r>
      <w:r w:rsidRPr="003C1452">
        <w:rPr>
          <w:rFonts w:ascii="ＭＳ Ｐ明朝" w:eastAsia="ＭＳ Ｐ明朝" w:hAnsi="ＭＳ Ｐ明朝"/>
          <w:sz w:val="18"/>
        </w:rPr>
        <w:t xml:space="preserve">6東加舎バス停 </w:t>
      </w:r>
    </w:p>
    <w:p w14:paraId="39BD3C79" w14:textId="06A63482" w:rsidR="003C1452" w:rsidRPr="003C1452" w:rsidRDefault="003C1452" w:rsidP="00DD320A">
      <w:pPr>
        <w:ind w:left="502"/>
        <w:rPr>
          <w:rFonts w:ascii="ＭＳ Ｐ明朝" w:eastAsia="ＭＳ Ｐ明朝" w:hAnsi="ＭＳ Ｐ明朝"/>
          <w:sz w:val="18"/>
        </w:rPr>
      </w:pPr>
      <w:r w:rsidRPr="003C1452">
        <w:rPr>
          <w:rFonts w:ascii="ＭＳ Ｐ明朝" w:eastAsia="ＭＳ Ｐ明朝" w:hAnsi="ＭＳ Ｐ明朝" w:hint="eastAsia"/>
          <w:sz w:val="18"/>
        </w:rPr>
        <w:t>バス停に向かう</w:t>
      </w:r>
      <w:r w:rsidRPr="003C1452">
        <w:rPr>
          <w:rFonts w:ascii="ＭＳ Ｐ明朝" w:eastAsia="ＭＳ Ｐ明朝" w:hAnsi="ＭＳ Ｐ明朝"/>
          <w:sz w:val="18"/>
        </w:rPr>
        <w:t>T字路交差点の向うにスーパーマーケットあ</w:t>
      </w:r>
      <w:r w:rsidRPr="003C1452">
        <w:rPr>
          <w:rFonts w:ascii="ＭＳ Ｐ明朝" w:eastAsia="ＭＳ Ｐ明朝" w:hAnsi="ＭＳ Ｐ明朝"/>
          <w:sz w:val="18"/>
        </w:rPr>
        <w:lastRenderedPageBreak/>
        <w:t>り</w:t>
      </w:r>
      <w:r w:rsidR="00DD320A">
        <w:rPr>
          <w:rFonts w:ascii="ＭＳ Ｐ明朝" w:eastAsia="ＭＳ Ｐ明朝" w:hAnsi="ＭＳ Ｐ明朝" w:hint="eastAsia"/>
          <w:sz w:val="18"/>
        </w:rPr>
        <w:t>、</w:t>
      </w:r>
      <w:r w:rsidR="00DD320A" w:rsidRPr="00DD320A">
        <w:rPr>
          <w:rFonts w:ascii="ＭＳ Ｐ明朝" w:eastAsia="ＭＳ Ｐ明朝" w:hAnsi="ＭＳ Ｐ明朝" w:hint="eastAsia"/>
          <w:sz w:val="18"/>
        </w:rPr>
        <w:t>食料品や食材を扱う「かね新商店」</w:t>
      </w:r>
      <w:r w:rsidRPr="003C1452">
        <w:rPr>
          <w:rFonts w:ascii="ＭＳ Ｐ明朝" w:eastAsia="ＭＳ Ｐ明朝" w:hAnsi="ＭＳ Ｐ明朝"/>
          <w:sz w:val="18"/>
        </w:rPr>
        <w:t>、店内にトイレもあるようです</w:t>
      </w:r>
    </w:p>
    <w:p w14:paraId="2BC5C95F" w14:textId="77777777" w:rsidR="003C1452" w:rsidRPr="003C1452" w:rsidRDefault="003C1452" w:rsidP="003C1452">
      <w:pPr>
        <w:ind w:left="502"/>
        <w:rPr>
          <w:rFonts w:ascii="ＭＳ Ｐ明朝" w:eastAsia="ＭＳ Ｐ明朝" w:hAnsi="ＭＳ Ｐ明朝"/>
          <w:sz w:val="18"/>
        </w:rPr>
      </w:pPr>
    </w:p>
    <w:p w14:paraId="114C8644" w14:textId="77777777" w:rsid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PC</w:t>
      </w:r>
      <w:r w:rsidRPr="003C1452">
        <w:rPr>
          <w:rFonts w:ascii="ＭＳ Ｐ明朝" w:eastAsia="ＭＳ Ｐ明朝" w:hAnsi="ＭＳ Ｐ明朝"/>
          <w:sz w:val="18"/>
        </w:rPr>
        <w:t>7 ファミリーマート箕面森町店</w:t>
      </w:r>
      <w:r>
        <w:rPr>
          <w:rFonts w:ascii="ＭＳ Ｐ明朝" w:eastAsia="ＭＳ Ｐ明朝" w:hAnsi="ＭＳ Ｐ明朝" w:hint="eastAsia"/>
          <w:sz w:val="18"/>
        </w:rPr>
        <w:t>まで</w:t>
      </w:r>
    </w:p>
    <w:p w14:paraId="5DCB0C10" w14:textId="6F89B75E" w:rsidR="003C1452" w:rsidRPr="003C1452" w:rsidRDefault="003C1452" w:rsidP="003C1452">
      <w:pPr>
        <w:ind w:left="502"/>
        <w:rPr>
          <w:rFonts w:ascii="ＭＳ Ｐ明朝" w:eastAsia="ＭＳ Ｐ明朝" w:hAnsi="ＭＳ Ｐ明朝"/>
          <w:sz w:val="18"/>
        </w:rPr>
      </w:pPr>
      <w:r w:rsidRPr="003C1452">
        <w:rPr>
          <w:rFonts w:ascii="ＭＳ Ｐ明朝" w:eastAsia="ＭＳ Ｐ明朝" w:hAnsi="ＭＳ Ｐ明朝"/>
          <w:sz w:val="18"/>
        </w:rPr>
        <w:t xml:space="preserve">（営業時間, 6:00-24:00） </w:t>
      </w:r>
    </w:p>
    <w:p w14:paraId="519AB7C0" w14:textId="3AF2FF6C" w:rsidR="003C1452" w:rsidRPr="003C1452" w:rsidRDefault="003C1452" w:rsidP="003C1452">
      <w:pPr>
        <w:ind w:left="502"/>
        <w:rPr>
          <w:rFonts w:ascii="ＭＳ Ｐ明朝" w:eastAsia="ＭＳ Ｐ明朝" w:hAnsi="ＭＳ Ｐ明朝"/>
          <w:sz w:val="18"/>
        </w:rPr>
      </w:pPr>
      <w:r w:rsidRPr="003C1452">
        <w:rPr>
          <w:rFonts w:ascii="ＭＳ Ｐ明朝" w:eastAsia="ＭＳ Ｐ明朝" w:hAnsi="ＭＳ Ｐ明朝" w:hint="eastAsia"/>
          <w:sz w:val="18"/>
        </w:rPr>
        <w:t>途中、ひいらぎ峠を越えた先に</w:t>
      </w:r>
      <w:r w:rsidR="00542BD0">
        <w:rPr>
          <w:rFonts w:ascii="ＭＳ Ｐ明朝" w:eastAsia="ＭＳ Ｐ明朝" w:hAnsi="ＭＳ Ｐ明朝" w:hint="eastAsia"/>
          <w:sz w:val="18"/>
        </w:rPr>
        <w:t>「</w:t>
      </w:r>
      <w:r w:rsidR="00542BD0" w:rsidRPr="00542BD0">
        <w:rPr>
          <w:rFonts w:ascii="ＭＳ Ｐ明朝" w:eastAsia="ＭＳ Ｐ明朝" w:hAnsi="ＭＳ Ｐ明朝" w:hint="eastAsia"/>
          <w:sz w:val="18"/>
        </w:rPr>
        <w:t>能勢町ふれあいプラザ</w:t>
      </w:r>
      <w:r w:rsidR="00542BD0">
        <w:rPr>
          <w:rFonts w:ascii="ＭＳ Ｐ明朝" w:eastAsia="ＭＳ Ｐ明朝" w:hAnsi="ＭＳ Ｐ明朝" w:hint="eastAsia"/>
          <w:sz w:val="18"/>
        </w:rPr>
        <w:t>」に</w:t>
      </w:r>
      <w:r w:rsidRPr="003C1452">
        <w:rPr>
          <w:rFonts w:ascii="ＭＳ Ｐ明朝" w:eastAsia="ＭＳ Ｐ明朝" w:hAnsi="ＭＳ Ｐ明朝" w:hint="eastAsia"/>
          <w:sz w:val="18"/>
        </w:rPr>
        <w:t>トイレあり、その後迂回路を通って、妙見黒川方面へ、途中ときわ台</w:t>
      </w:r>
      <w:r w:rsidR="00542BD0">
        <w:rPr>
          <w:rFonts w:ascii="ＭＳ Ｐ明朝" w:eastAsia="ＭＳ Ｐ明朝" w:hAnsi="ＭＳ Ｐ明朝" w:hint="eastAsia"/>
          <w:sz w:val="18"/>
        </w:rPr>
        <w:t>に</w:t>
      </w:r>
      <w:r w:rsidRPr="003C1452">
        <w:rPr>
          <w:rFonts w:ascii="ＭＳ Ｐ明朝" w:eastAsia="ＭＳ Ｐ明朝" w:hAnsi="ＭＳ Ｐ明朝" w:hint="eastAsia"/>
          <w:sz w:val="18"/>
        </w:rPr>
        <w:t>セブンイレブンあり</w:t>
      </w:r>
    </w:p>
    <w:p w14:paraId="4529F691" w14:textId="77777777" w:rsidR="00DD320A" w:rsidRDefault="00DD320A" w:rsidP="003C1452">
      <w:pPr>
        <w:ind w:left="502"/>
        <w:rPr>
          <w:rFonts w:ascii="ＭＳ Ｐ明朝" w:eastAsia="ＭＳ Ｐ明朝" w:hAnsi="ＭＳ Ｐ明朝"/>
          <w:sz w:val="18"/>
        </w:rPr>
      </w:pPr>
    </w:p>
    <w:p w14:paraId="378816D8" w14:textId="63D3888A" w:rsidR="003C1452" w:rsidRP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PC</w:t>
      </w:r>
      <w:r w:rsidRPr="003C1452">
        <w:rPr>
          <w:rFonts w:ascii="ＭＳ Ｐ明朝" w:eastAsia="ＭＳ Ｐ明朝" w:hAnsi="ＭＳ Ｐ明朝"/>
          <w:sz w:val="18"/>
        </w:rPr>
        <w:t xml:space="preserve">8 高槻市田能の自然石道標 住所 高槻市森脇田能（もりわきだの） 14.6 180.6 </w:t>
      </w:r>
    </w:p>
    <w:p w14:paraId="7AE12AFE" w14:textId="182A4226" w:rsidR="003C1452" w:rsidRPr="003C1452" w:rsidRDefault="003C1452" w:rsidP="003C1452">
      <w:pPr>
        <w:ind w:left="502"/>
        <w:rPr>
          <w:rFonts w:ascii="ＭＳ Ｐ明朝" w:eastAsia="ＭＳ Ｐ明朝" w:hAnsi="ＭＳ Ｐ明朝"/>
          <w:sz w:val="18"/>
        </w:rPr>
      </w:pPr>
      <w:r w:rsidRPr="003C1452">
        <w:rPr>
          <w:rFonts w:ascii="ＭＳ Ｐ明朝" w:eastAsia="ＭＳ Ｐ明朝" w:hAnsi="ＭＳ Ｐ明朝" w:hint="eastAsia"/>
          <w:sz w:val="18"/>
        </w:rPr>
        <w:t>国道</w:t>
      </w:r>
      <w:r w:rsidRPr="003C1452">
        <w:rPr>
          <w:rFonts w:ascii="ＭＳ Ｐ明朝" w:eastAsia="ＭＳ Ｐ明朝" w:hAnsi="ＭＳ Ｐ明朝"/>
          <w:sz w:val="18"/>
        </w:rPr>
        <w:t>423号、</w:t>
      </w:r>
      <w:r>
        <w:rPr>
          <w:rFonts w:ascii="ＭＳ Ｐ明朝" w:eastAsia="ＭＳ Ｐ明朝" w:hAnsi="ＭＳ Ｐ明朝" w:hint="eastAsia"/>
          <w:sz w:val="18"/>
        </w:rPr>
        <w:t>夕方</w:t>
      </w:r>
      <w:r w:rsidRPr="003C1452">
        <w:rPr>
          <w:rFonts w:ascii="ＭＳ Ｐ明朝" w:eastAsia="ＭＳ Ｐ明朝" w:hAnsi="ＭＳ Ｐ明朝"/>
          <w:sz w:val="18"/>
        </w:rPr>
        <w:t>交通量</w:t>
      </w:r>
      <w:r>
        <w:rPr>
          <w:rFonts w:ascii="ＭＳ Ｐ明朝" w:eastAsia="ＭＳ Ｐ明朝" w:hAnsi="ＭＳ Ｐ明朝" w:hint="eastAsia"/>
          <w:sz w:val="18"/>
        </w:rPr>
        <w:t>が</w:t>
      </w:r>
      <w:r w:rsidRPr="003C1452">
        <w:rPr>
          <w:rFonts w:ascii="ＭＳ Ｐ明朝" w:eastAsia="ＭＳ Ｐ明朝" w:hAnsi="ＭＳ Ｐ明朝"/>
          <w:sz w:val="18"/>
        </w:rPr>
        <w:t>ある</w:t>
      </w:r>
      <w:r>
        <w:rPr>
          <w:rFonts w:ascii="ＭＳ Ｐ明朝" w:eastAsia="ＭＳ Ｐ明朝" w:hAnsi="ＭＳ Ｐ明朝" w:hint="eastAsia"/>
          <w:sz w:val="18"/>
        </w:rPr>
        <w:t>ので</w:t>
      </w:r>
      <w:r w:rsidRPr="003C1452">
        <w:rPr>
          <w:rFonts w:ascii="ＭＳ Ｐ明朝" w:eastAsia="ＭＳ Ｐ明朝" w:hAnsi="ＭＳ Ｐ明朝"/>
          <w:sz w:val="18"/>
        </w:rPr>
        <w:t>早めにライトオン</w:t>
      </w:r>
      <w:r>
        <w:rPr>
          <w:rFonts w:ascii="ＭＳ Ｐ明朝" w:eastAsia="ＭＳ Ｐ明朝" w:hAnsi="ＭＳ Ｐ明朝" w:hint="eastAsia"/>
          <w:sz w:val="18"/>
        </w:rPr>
        <w:t>すること</w:t>
      </w:r>
      <w:r w:rsidRPr="003C1452">
        <w:rPr>
          <w:rFonts w:ascii="ＭＳ Ｐ明朝" w:eastAsia="ＭＳ Ｐ明朝" w:hAnsi="ＭＳ Ｐ明朝"/>
          <w:sz w:val="18"/>
        </w:rPr>
        <w:t>。暗くなってから走行の場合、縁石などが見にくいので乗り上げないように注意</w:t>
      </w:r>
    </w:p>
    <w:p w14:paraId="2B3B39E7" w14:textId="77777777" w:rsidR="003C1452" w:rsidRPr="003C1452" w:rsidRDefault="003C1452" w:rsidP="003C1452">
      <w:pPr>
        <w:ind w:left="502"/>
        <w:rPr>
          <w:rFonts w:ascii="ＭＳ Ｐ明朝" w:eastAsia="ＭＳ Ｐ明朝" w:hAnsi="ＭＳ Ｐ明朝"/>
          <w:sz w:val="18"/>
        </w:rPr>
      </w:pPr>
      <w:r w:rsidRPr="003C1452">
        <w:rPr>
          <w:rFonts w:ascii="ＭＳ Ｐ明朝" w:eastAsia="ＭＳ Ｐ明朝" w:hAnsi="ＭＳ Ｐ明朝" w:hint="eastAsia"/>
          <w:sz w:val="18"/>
        </w:rPr>
        <w:t>※高槻市田能の自然石道標フォトチェック後、</w:t>
      </w:r>
    </w:p>
    <w:p w14:paraId="1A290E7D" w14:textId="3E3C0739" w:rsidR="003C1452" w:rsidRPr="003C1452" w:rsidRDefault="003C1452" w:rsidP="003C1452">
      <w:pPr>
        <w:ind w:left="502"/>
        <w:rPr>
          <w:rFonts w:ascii="ＭＳ Ｐ明朝" w:eastAsia="ＭＳ Ｐ明朝" w:hAnsi="ＭＳ Ｐ明朝"/>
          <w:sz w:val="18"/>
        </w:rPr>
      </w:pPr>
      <w:r w:rsidRPr="003C1452">
        <w:rPr>
          <w:rFonts w:ascii="ＭＳ Ｐ明朝" w:eastAsia="ＭＳ Ｐ明朝" w:hAnsi="ＭＳ Ｐ明朝" w:hint="eastAsia"/>
          <w:sz w:val="18"/>
        </w:rPr>
        <w:t>来た道を戻って、府道</w:t>
      </w:r>
      <w:r w:rsidRPr="003C1452">
        <w:rPr>
          <w:rFonts w:ascii="ＭＳ Ｐ明朝" w:eastAsia="ＭＳ Ｐ明朝" w:hAnsi="ＭＳ Ｐ明朝"/>
          <w:sz w:val="18"/>
        </w:rPr>
        <w:t>6号に復帰して高槻市内に向かっても可。（日も短くなって来て、</w:t>
      </w:r>
      <w:r>
        <w:rPr>
          <w:rFonts w:ascii="ＭＳ Ｐ明朝" w:eastAsia="ＭＳ Ｐ明朝" w:hAnsi="ＭＳ Ｐ明朝" w:hint="eastAsia"/>
          <w:sz w:val="18"/>
        </w:rPr>
        <w:t>渓流の</w:t>
      </w:r>
      <w:r w:rsidRPr="003C1452">
        <w:rPr>
          <w:rFonts w:ascii="ＭＳ Ｐ明朝" w:eastAsia="ＭＳ Ｐ明朝" w:hAnsi="ＭＳ Ｐ明朝"/>
          <w:sz w:val="18"/>
        </w:rPr>
        <w:t>景色も見えないため）</w:t>
      </w:r>
    </w:p>
    <w:p w14:paraId="2748E051" w14:textId="77777777" w:rsidR="003C1452" w:rsidRDefault="003C1452" w:rsidP="003C1452">
      <w:pPr>
        <w:ind w:left="502"/>
        <w:rPr>
          <w:rFonts w:ascii="ＭＳ Ｐ明朝" w:eastAsia="ＭＳ Ｐ明朝" w:hAnsi="ＭＳ Ｐ明朝"/>
          <w:sz w:val="18"/>
        </w:rPr>
      </w:pPr>
    </w:p>
    <w:p w14:paraId="341D9466" w14:textId="25FE4925" w:rsidR="003C1452" w:rsidRP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PC</w:t>
      </w:r>
      <w:r w:rsidRPr="003C1452">
        <w:rPr>
          <w:rFonts w:ascii="ＭＳ Ｐ明朝" w:eastAsia="ＭＳ Ｐ明朝" w:hAnsi="ＭＳ Ｐ明朝"/>
          <w:sz w:val="18"/>
        </w:rPr>
        <w:t xml:space="preserve">9 施設名 セブンイレブン高槻西真上１丁目店 </w:t>
      </w:r>
      <w:r>
        <w:rPr>
          <w:rFonts w:ascii="ＭＳ Ｐ明朝" w:eastAsia="ＭＳ Ｐ明朝" w:hAnsi="ＭＳ Ｐ明朝" w:hint="eastAsia"/>
          <w:sz w:val="18"/>
        </w:rPr>
        <w:t>または</w:t>
      </w:r>
    </w:p>
    <w:p w14:paraId="6DD2CF5D" w14:textId="1E208183" w:rsidR="003C1452" w:rsidRDefault="003C1452" w:rsidP="003C1452">
      <w:pPr>
        <w:ind w:left="502"/>
        <w:rPr>
          <w:rFonts w:ascii="ＭＳ Ｐ明朝" w:eastAsia="ＭＳ Ｐ明朝" w:hAnsi="ＭＳ Ｐ明朝"/>
          <w:sz w:val="18"/>
        </w:rPr>
      </w:pPr>
      <w:r w:rsidRPr="003C1452">
        <w:rPr>
          <w:rFonts w:ascii="ＭＳ Ｐ明朝" w:eastAsia="ＭＳ Ｐ明朝" w:hAnsi="ＭＳ Ｐ明朝" w:hint="eastAsia"/>
          <w:sz w:val="18"/>
        </w:rPr>
        <w:t>ファミリーマート</w:t>
      </w:r>
    </w:p>
    <w:p w14:paraId="29C6B57C" w14:textId="4CAC5C3C" w:rsidR="003C1452" w:rsidRP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レシートもしくは自転車との写真を取得</w:t>
      </w:r>
    </w:p>
    <w:p w14:paraId="37C5453F" w14:textId="77777777" w:rsidR="003C1452" w:rsidRDefault="003C1452" w:rsidP="003C1452">
      <w:pPr>
        <w:ind w:left="502"/>
        <w:rPr>
          <w:rFonts w:ascii="ＭＳ Ｐ明朝" w:eastAsia="ＭＳ Ｐ明朝" w:hAnsi="ＭＳ Ｐ明朝"/>
          <w:sz w:val="18"/>
        </w:rPr>
      </w:pPr>
    </w:p>
    <w:p w14:paraId="4E189072" w14:textId="6297E19F" w:rsid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PC</w:t>
      </w:r>
      <w:r w:rsidRPr="003C1452">
        <w:rPr>
          <w:rFonts w:ascii="ＭＳ Ｐ明朝" w:eastAsia="ＭＳ Ｐ明朝" w:hAnsi="ＭＳ Ｐ明朝"/>
          <w:sz w:val="18"/>
        </w:rPr>
        <w:t>10 新幹線公園</w:t>
      </w:r>
      <w:r w:rsidR="000E7F4B">
        <w:rPr>
          <w:rFonts w:ascii="ＭＳ Ｐ明朝" w:eastAsia="ＭＳ Ｐ明朝" w:hAnsi="ＭＳ Ｐ明朝" w:hint="eastAsia"/>
          <w:sz w:val="18"/>
        </w:rPr>
        <w:t>まで</w:t>
      </w:r>
      <w:r w:rsidRPr="003C1452">
        <w:rPr>
          <w:rFonts w:ascii="ＭＳ Ｐ明朝" w:eastAsia="ＭＳ Ｐ明朝" w:hAnsi="ＭＳ Ｐ明朝"/>
          <w:sz w:val="18"/>
        </w:rPr>
        <w:t xml:space="preserve"> </w:t>
      </w:r>
    </w:p>
    <w:p w14:paraId="26A18FC0" w14:textId="1FA79215" w:rsidR="00E770F5" w:rsidRPr="000E7F4B" w:rsidRDefault="00E770F5" w:rsidP="003C1452">
      <w:pPr>
        <w:ind w:left="502"/>
        <w:rPr>
          <w:rFonts w:ascii="ＭＳ Ｐ明朝" w:eastAsia="ＭＳ Ｐ明朝" w:hAnsi="ＭＳ Ｐ明朝"/>
          <w:b/>
          <w:bCs/>
          <w:color w:val="EE0000"/>
          <w:sz w:val="18"/>
        </w:rPr>
      </w:pPr>
      <w:r w:rsidRPr="000E7F4B">
        <w:rPr>
          <w:rFonts w:ascii="ＭＳ Ｐ明朝" w:eastAsia="ＭＳ Ｐ明朝" w:hAnsi="ＭＳ Ｐ明朝" w:hint="eastAsia"/>
          <w:b/>
          <w:bCs/>
          <w:color w:val="EE0000"/>
          <w:sz w:val="18"/>
        </w:rPr>
        <w:t>芥川沿いに淀川に向かう途中</w:t>
      </w:r>
      <w:r w:rsidR="000E7F4B" w:rsidRPr="000E7F4B">
        <w:rPr>
          <w:rFonts w:ascii="ＭＳ Ｐ明朝" w:eastAsia="ＭＳ Ｐ明朝" w:hAnsi="ＭＳ Ｐ明朝" w:hint="eastAsia"/>
          <w:b/>
          <w:bCs/>
          <w:color w:val="EE0000"/>
          <w:sz w:val="18"/>
        </w:rPr>
        <w:t>、</w:t>
      </w:r>
      <w:r w:rsidR="00393905">
        <w:rPr>
          <w:rFonts w:ascii="ＭＳ Ｐ明朝" w:eastAsia="ＭＳ Ｐ明朝" w:hAnsi="ＭＳ Ｐ明朝" w:hint="eastAsia"/>
          <w:b/>
          <w:bCs/>
          <w:color w:val="EE0000"/>
          <w:sz w:val="18"/>
        </w:rPr>
        <w:t>186.8㎞地点、</w:t>
      </w:r>
      <w:r w:rsidRPr="000E7F4B">
        <w:rPr>
          <w:rFonts w:ascii="ＭＳ Ｐ明朝" w:eastAsia="ＭＳ Ｐ明朝" w:hAnsi="ＭＳ Ｐ明朝" w:hint="eastAsia"/>
          <w:b/>
          <w:bCs/>
          <w:color w:val="EE0000"/>
          <w:sz w:val="18"/>
        </w:rPr>
        <w:t>大きな道路</w:t>
      </w:r>
      <w:r w:rsidR="00393905">
        <w:rPr>
          <w:rFonts w:ascii="ＭＳ Ｐ明朝" w:eastAsia="ＭＳ Ｐ明朝" w:hAnsi="ＭＳ Ｐ明朝" w:hint="eastAsia"/>
          <w:b/>
          <w:bCs/>
          <w:color w:val="EE0000"/>
          <w:sz w:val="18"/>
        </w:rPr>
        <w:t>（府道１３２号線）</w:t>
      </w:r>
      <w:r w:rsidR="000E7F4B" w:rsidRPr="000E7F4B">
        <w:rPr>
          <w:rFonts w:ascii="ＭＳ Ｐ明朝" w:eastAsia="ＭＳ Ｐ明朝" w:hAnsi="ＭＳ Ｐ明朝" w:hint="eastAsia"/>
          <w:b/>
          <w:bCs/>
          <w:color w:val="EE0000"/>
          <w:sz w:val="18"/>
        </w:rPr>
        <w:t>と交差する</w:t>
      </w:r>
      <w:r w:rsidRPr="000E7F4B">
        <w:rPr>
          <w:rFonts w:ascii="ＭＳ Ｐ明朝" w:eastAsia="ＭＳ Ｐ明朝" w:hAnsi="ＭＳ Ｐ明朝" w:hint="eastAsia"/>
          <w:b/>
          <w:bCs/>
          <w:color w:val="EE0000"/>
          <w:sz w:val="18"/>
        </w:rPr>
        <w:t>所あり注意</w:t>
      </w:r>
      <w:r w:rsidR="00393905">
        <w:rPr>
          <w:rFonts w:ascii="ＭＳ Ｐ明朝" w:eastAsia="ＭＳ Ｐ明朝" w:hAnsi="ＭＳ Ｐ明朝" w:hint="eastAsia"/>
          <w:b/>
          <w:bCs/>
          <w:color w:val="EE0000"/>
          <w:sz w:val="18"/>
        </w:rPr>
        <w:t>。横断歩道を使ってわたること</w:t>
      </w:r>
    </w:p>
    <w:p w14:paraId="25913458" w14:textId="0716D322" w:rsidR="00E770F5" w:rsidRDefault="00E770F5" w:rsidP="003C1452">
      <w:pPr>
        <w:ind w:left="502"/>
        <w:rPr>
          <w:rFonts w:ascii="ＭＳ Ｐ明朝" w:eastAsia="ＭＳ Ｐ明朝" w:hAnsi="ＭＳ Ｐ明朝"/>
          <w:sz w:val="18"/>
        </w:rPr>
      </w:pPr>
      <w:r w:rsidRPr="00E770F5">
        <w:rPr>
          <w:rFonts w:ascii="ＭＳ Ｐ明朝" w:eastAsia="ＭＳ Ｐ明朝" w:hAnsi="ＭＳ Ｐ明朝" w:hint="eastAsia"/>
          <w:sz w:val="18"/>
        </w:rPr>
        <w:t>新幹線公園手前</w:t>
      </w:r>
      <w:r>
        <w:rPr>
          <w:rFonts w:ascii="ＭＳ Ｐ明朝" w:eastAsia="ＭＳ Ｐ明朝" w:hAnsi="ＭＳ Ｐ明朝" w:hint="eastAsia"/>
          <w:sz w:val="18"/>
        </w:rPr>
        <w:t>に</w:t>
      </w:r>
      <w:r w:rsidRPr="00E770F5">
        <w:rPr>
          <w:rFonts w:ascii="ＭＳ Ｐ明朝" w:eastAsia="ＭＳ Ｐ明朝" w:hAnsi="ＭＳ Ｐ明朝" w:hint="eastAsia"/>
          <w:sz w:val="18"/>
        </w:rPr>
        <w:t>、</w:t>
      </w:r>
      <w:r w:rsidRPr="00E770F5">
        <w:rPr>
          <w:rFonts w:ascii="ＭＳ Ｐ明朝" w:eastAsia="ＭＳ Ｐ明朝" w:hAnsi="ＭＳ Ｐ明朝"/>
          <w:sz w:val="18"/>
        </w:rPr>
        <w:t>1</w:t>
      </w:r>
      <w:r>
        <w:rPr>
          <w:rFonts w:ascii="ＭＳ Ｐ明朝" w:eastAsia="ＭＳ Ｐ明朝" w:hAnsi="ＭＳ Ｐ明朝" w:hint="eastAsia"/>
          <w:sz w:val="18"/>
        </w:rPr>
        <w:t>km</w:t>
      </w:r>
      <w:r w:rsidRPr="00E770F5">
        <w:rPr>
          <w:rFonts w:ascii="ＭＳ Ｐ明朝" w:eastAsia="ＭＳ Ｐ明朝" w:hAnsi="ＭＳ Ｐ明朝"/>
          <w:sz w:val="18"/>
        </w:rPr>
        <w:t>以上のダート道あり、パンクに注意</w:t>
      </w:r>
    </w:p>
    <w:p w14:paraId="4C45788D" w14:textId="5ADCB7AF" w:rsid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ひかり号０系と自転車の写真（電気機関車でも可）</w:t>
      </w:r>
    </w:p>
    <w:p w14:paraId="1A6D1454" w14:textId="1DA490FE" w:rsidR="003C1452" w:rsidRDefault="003C1452" w:rsidP="003C1452">
      <w:pPr>
        <w:ind w:left="502"/>
        <w:rPr>
          <w:rFonts w:ascii="ＭＳ Ｐ明朝" w:eastAsia="ＭＳ Ｐ明朝" w:hAnsi="ＭＳ Ｐ明朝"/>
          <w:sz w:val="18"/>
        </w:rPr>
      </w:pPr>
      <w:r>
        <w:rPr>
          <w:rFonts w:ascii="ＭＳ Ｐ明朝" w:eastAsia="ＭＳ Ｐ明朝" w:hAnsi="ＭＳ Ｐ明朝" w:hint="eastAsia"/>
          <w:sz w:val="18"/>
        </w:rPr>
        <w:t>※ひかり号や電気機関車を傷付けないように注意すること</w:t>
      </w:r>
    </w:p>
    <w:p w14:paraId="44BD3725" w14:textId="77777777" w:rsidR="00E770F5" w:rsidRDefault="00E770F5" w:rsidP="003C1452">
      <w:pPr>
        <w:ind w:left="502"/>
        <w:rPr>
          <w:rFonts w:ascii="ＭＳ Ｐ明朝" w:eastAsia="ＭＳ Ｐ明朝" w:hAnsi="ＭＳ Ｐ明朝"/>
          <w:sz w:val="18"/>
        </w:rPr>
      </w:pPr>
    </w:p>
    <w:p w14:paraId="25CC280D" w14:textId="77777777" w:rsidR="00E770F5" w:rsidRDefault="00E770F5" w:rsidP="00E770F5">
      <w:pPr>
        <w:ind w:left="502"/>
        <w:rPr>
          <w:rFonts w:ascii="ＭＳ Ｐ明朝" w:eastAsia="ＭＳ Ｐ明朝" w:hAnsi="ＭＳ Ｐ明朝"/>
          <w:sz w:val="18"/>
        </w:rPr>
      </w:pPr>
      <w:r w:rsidRPr="00E770F5">
        <w:rPr>
          <w:rFonts w:ascii="ＭＳ Ｐ明朝" w:eastAsia="ＭＳ Ｐ明朝" w:hAnsi="ＭＳ Ｐ明朝" w:hint="eastAsia"/>
          <w:sz w:val="18"/>
        </w:rPr>
        <w:t>ゴールはセブンイレブン摂津東別府</w:t>
      </w:r>
      <w:r w:rsidRPr="00E770F5">
        <w:rPr>
          <w:rFonts w:ascii="ＭＳ Ｐ明朝" w:eastAsia="ＭＳ Ｐ明朝" w:hAnsi="ＭＳ Ｐ明朝"/>
          <w:sz w:val="18"/>
        </w:rPr>
        <w:t>4丁</w:t>
      </w:r>
      <w:r>
        <w:rPr>
          <w:rFonts w:ascii="ＭＳ Ｐ明朝" w:eastAsia="ＭＳ Ｐ明朝" w:hAnsi="ＭＳ Ｐ明朝" w:hint="eastAsia"/>
          <w:sz w:val="18"/>
        </w:rPr>
        <w:t>目店</w:t>
      </w:r>
    </w:p>
    <w:p w14:paraId="3263D263" w14:textId="77777777" w:rsidR="003C1452" w:rsidRPr="003C1452" w:rsidRDefault="003C1452" w:rsidP="003C1452">
      <w:pPr>
        <w:ind w:left="502"/>
        <w:rPr>
          <w:rFonts w:ascii="ＭＳ Ｐ明朝" w:eastAsia="ＭＳ Ｐ明朝" w:hAnsi="ＭＳ Ｐ明朝"/>
          <w:sz w:val="18"/>
        </w:rPr>
      </w:pPr>
      <w:r w:rsidRPr="003C1452">
        <w:rPr>
          <w:rFonts w:ascii="ＭＳ Ｐ明朝" w:eastAsia="ＭＳ Ｐ明朝" w:hAnsi="ＭＳ Ｐ明朝" w:hint="eastAsia"/>
          <w:sz w:val="18"/>
        </w:rPr>
        <w:t>ゴール受付は守口西部コミュニティセンター</w:t>
      </w:r>
      <w:r w:rsidRPr="003C1452">
        <w:rPr>
          <w:rFonts w:ascii="ＭＳ Ｐ明朝" w:eastAsia="ＭＳ Ｐ明朝" w:hAnsi="ＭＳ Ｐ明朝"/>
          <w:sz w:val="18"/>
        </w:rPr>
        <w:t>2F会議室</w:t>
      </w:r>
    </w:p>
    <w:p w14:paraId="539D8806" w14:textId="506D92BD" w:rsidR="007453CA" w:rsidRPr="00E065AD" w:rsidRDefault="003C1452" w:rsidP="003C1452">
      <w:pPr>
        <w:ind w:left="502"/>
        <w:rPr>
          <w:rFonts w:ascii="ＭＳ Ｐ明朝" w:eastAsia="ＭＳ Ｐ明朝" w:hAnsi="ＭＳ Ｐ明朝"/>
          <w:sz w:val="18"/>
        </w:rPr>
      </w:pPr>
      <w:r w:rsidRPr="003C1452">
        <w:rPr>
          <w:rFonts w:ascii="ＭＳ Ｐ明朝" w:eastAsia="ＭＳ Ｐ明朝" w:hAnsi="ＭＳ Ｐ明朝"/>
          <w:sz w:val="18"/>
        </w:rPr>
        <w:t>22時以降は、スタート地点の</w:t>
      </w:r>
      <w:r w:rsidR="00E770F5">
        <w:rPr>
          <w:rFonts w:ascii="ＭＳ Ｐ明朝" w:eastAsia="ＭＳ Ｐ明朝" w:hAnsi="ＭＳ Ｐ明朝" w:hint="eastAsia"/>
          <w:sz w:val="18"/>
        </w:rPr>
        <w:t>たきい</w:t>
      </w:r>
      <w:r w:rsidRPr="003C1452">
        <w:rPr>
          <w:rFonts w:ascii="ＭＳ Ｐ明朝" w:eastAsia="ＭＳ Ｐ明朝" w:hAnsi="ＭＳ Ｐ明朝"/>
          <w:sz w:val="18"/>
        </w:rPr>
        <w:t>公園のベンチ付近に22:30まで待機しております。</w:t>
      </w:r>
      <w:r w:rsidR="00E770F5">
        <w:rPr>
          <w:rFonts w:ascii="ＭＳ Ｐ明朝" w:eastAsia="ＭＳ Ｐ明朝" w:hAnsi="ＭＳ Ｐ明朝" w:hint="eastAsia"/>
          <w:sz w:val="18"/>
        </w:rPr>
        <w:t>（ゴールからゴール受付まで距離があるため）</w:t>
      </w:r>
    </w:p>
    <w:p w14:paraId="344510E4" w14:textId="77777777" w:rsidR="00E065AD" w:rsidRDefault="00E065AD" w:rsidP="00870706">
      <w:pPr>
        <w:ind w:left="502"/>
        <w:rPr>
          <w:rFonts w:ascii="ＭＳ Ｐ明朝" w:eastAsia="ＭＳ Ｐ明朝" w:hAnsi="ＭＳ Ｐ明朝"/>
          <w:b/>
          <w:bCs/>
          <w:sz w:val="18"/>
          <w:u w:val="single"/>
        </w:rPr>
      </w:pPr>
    </w:p>
    <w:p w14:paraId="2F88CCEE" w14:textId="77777777" w:rsidR="00A34B1D" w:rsidRDefault="00A34B1D" w:rsidP="00C01E79">
      <w:pPr>
        <w:rPr>
          <w:rFonts w:ascii="Segoe UI" w:hAnsi="Segoe UI" w:cs="Segoe UI"/>
          <w:color w:val="242424"/>
          <w:sz w:val="18"/>
          <w:szCs w:val="18"/>
          <w:shd w:val="clear" w:color="auto" w:fill="FFFFFF"/>
        </w:rPr>
      </w:pPr>
    </w:p>
    <w:p w14:paraId="1D00B1A3" w14:textId="66A10D1F" w:rsidR="00C01E79" w:rsidRPr="002155B9" w:rsidRDefault="00C01E79" w:rsidP="00A34B1D">
      <w:pPr>
        <w:rPr>
          <w:rFonts w:ascii="ＭＳ 明朝" w:hAnsi="ＭＳ 明朝"/>
          <w:sz w:val="18"/>
          <w:szCs w:val="18"/>
        </w:rPr>
        <w:sectPr w:rsidR="00C01E79" w:rsidRPr="002155B9">
          <w:pgSz w:w="11980" w:h="16940" w:code="9"/>
          <w:pgMar w:top="610" w:right="851" w:bottom="817" w:left="851" w:header="851" w:footer="992" w:gutter="0"/>
          <w:cols w:num="2" w:space="420"/>
          <w:docGrid w:type="lines" w:linePitch="316" w:charSpace="29082"/>
        </w:sectPr>
      </w:pPr>
    </w:p>
    <w:p w14:paraId="4129BF02" w14:textId="6D4AC522" w:rsidR="004C5A13" w:rsidRDefault="004C5A13" w:rsidP="00A44FCA">
      <w:pPr>
        <w:rPr>
          <w:rFonts w:ascii="ＭＳ 明朝" w:hAnsi="ＭＳ 明朝"/>
          <w:b/>
          <w:bCs/>
          <w:sz w:val="32"/>
        </w:rPr>
      </w:pPr>
      <w:r>
        <w:rPr>
          <w:rFonts w:ascii="ＭＳ 明朝" w:hAnsi="ＭＳ 明朝" w:hint="eastAsia"/>
          <w:b/>
          <w:bCs/>
          <w:sz w:val="32"/>
        </w:rPr>
        <w:lastRenderedPageBreak/>
        <w:t>【はじめてブルべに参加される方へ</w:t>
      </w:r>
      <w:r w:rsidR="006374BE">
        <w:rPr>
          <w:rFonts w:ascii="ＭＳ 明朝" w:hAnsi="ＭＳ 明朝" w:hint="eastAsia"/>
          <w:b/>
          <w:bCs/>
          <w:sz w:val="32"/>
        </w:rPr>
        <w:t xml:space="preserve">　必須装備</w:t>
      </w:r>
      <w:r>
        <w:rPr>
          <w:rFonts w:ascii="ＭＳ 明朝" w:hAnsi="ＭＳ 明朝" w:hint="eastAsia"/>
          <w:b/>
          <w:bCs/>
          <w:sz w:val="32"/>
        </w:rPr>
        <w:t>】</w:t>
      </w:r>
    </w:p>
    <w:p w14:paraId="615CBA11" w14:textId="1730AE97" w:rsidR="004C5A13" w:rsidRPr="004C5A13" w:rsidRDefault="004C5A13" w:rsidP="00A44FCA">
      <w:pPr>
        <w:rPr>
          <w:rFonts w:ascii="ＭＳ 明朝" w:hAnsi="ＭＳ 明朝"/>
          <w:b/>
          <w:bCs/>
          <w:sz w:val="24"/>
        </w:rPr>
      </w:pPr>
    </w:p>
    <w:p w14:paraId="0A2C77D0" w14:textId="2CACC794" w:rsidR="004C5A13" w:rsidRPr="006374BE" w:rsidRDefault="00FE243D" w:rsidP="006374BE">
      <w:pPr>
        <w:pStyle w:val="af0"/>
        <w:numPr>
          <w:ilvl w:val="1"/>
          <w:numId w:val="17"/>
        </w:numPr>
        <w:ind w:leftChars="0"/>
        <w:rPr>
          <w:rFonts w:ascii="ＭＳ 明朝" w:hAnsi="ＭＳ 明朝"/>
          <w:b/>
          <w:bCs/>
          <w:sz w:val="24"/>
        </w:rPr>
      </w:pPr>
      <w:r>
        <w:rPr>
          <w:noProof/>
        </w:rPr>
        <w:drawing>
          <wp:anchor distT="0" distB="0" distL="114300" distR="114300" simplePos="0" relativeHeight="251685376" behindDoc="0" locked="0" layoutInCell="1" allowOverlap="1" wp14:anchorId="375652F5" wp14:editId="1AE565C5">
            <wp:simplePos x="0" y="0"/>
            <wp:positionH relativeFrom="page">
              <wp:posOffset>3917950</wp:posOffset>
            </wp:positionH>
            <wp:positionV relativeFrom="paragraph">
              <wp:posOffset>15240</wp:posOffset>
            </wp:positionV>
            <wp:extent cx="1244600" cy="938530"/>
            <wp:effectExtent l="0" t="0" r="0" b="0"/>
            <wp:wrapSquare wrapText="bothSides"/>
            <wp:docPr id="1890162556"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4600" cy="938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5A13">
        <w:rPr>
          <w:noProof/>
        </w:rPr>
        <w:drawing>
          <wp:anchor distT="0" distB="0" distL="114300" distR="114300" simplePos="0" relativeHeight="251684352" behindDoc="0" locked="0" layoutInCell="1" allowOverlap="1" wp14:anchorId="4F7BA358" wp14:editId="71AD2806">
            <wp:simplePos x="0" y="0"/>
            <wp:positionH relativeFrom="column">
              <wp:posOffset>1652905</wp:posOffset>
            </wp:positionH>
            <wp:positionV relativeFrom="paragraph">
              <wp:posOffset>8890</wp:posOffset>
            </wp:positionV>
            <wp:extent cx="1295400" cy="1033145"/>
            <wp:effectExtent l="0" t="0" r="0" b="0"/>
            <wp:wrapSquare wrapText="bothSides"/>
            <wp:docPr id="11713540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5405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5400" cy="1033145"/>
                    </a:xfrm>
                    <a:prstGeom prst="rect">
                      <a:avLst/>
                    </a:prstGeom>
                  </pic:spPr>
                </pic:pic>
              </a:graphicData>
            </a:graphic>
            <wp14:sizeRelH relativeFrom="margin">
              <wp14:pctWidth>0</wp14:pctWidth>
            </wp14:sizeRelH>
            <wp14:sizeRelV relativeFrom="margin">
              <wp14:pctHeight>0</wp14:pctHeight>
            </wp14:sizeRelV>
          </wp:anchor>
        </w:drawing>
      </w:r>
      <w:r w:rsidR="004C5A13" w:rsidRPr="006374BE">
        <w:rPr>
          <w:rFonts w:ascii="ＭＳ 明朝" w:hAnsi="ＭＳ 明朝" w:hint="eastAsia"/>
          <w:b/>
          <w:bCs/>
          <w:sz w:val="24"/>
        </w:rPr>
        <w:t>ヘルメット</w:t>
      </w:r>
    </w:p>
    <w:p w14:paraId="15A65146" w14:textId="2CDCCF32" w:rsidR="004C5A13" w:rsidRPr="004C5A13" w:rsidRDefault="004C5A13" w:rsidP="00A44FCA">
      <w:pPr>
        <w:rPr>
          <w:rFonts w:ascii="ＭＳ 明朝" w:hAnsi="ＭＳ 明朝"/>
          <w:b/>
          <w:bCs/>
          <w:sz w:val="24"/>
        </w:rPr>
      </w:pPr>
    </w:p>
    <w:p w14:paraId="1F82B7E6" w14:textId="70DAA7CA" w:rsidR="004C5A13" w:rsidRPr="004C5A13" w:rsidRDefault="004C5A13" w:rsidP="00A44FCA">
      <w:pPr>
        <w:rPr>
          <w:rFonts w:ascii="ＭＳ 明朝" w:hAnsi="ＭＳ 明朝"/>
          <w:b/>
          <w:bCs/>
          <w:sz w:val="24"/>
        </w:rPr>
      </w:pPr>
    </w:p>
    <w:p w14:paraId="46742E5E" w14:textId="0BFAE6EE" w:rsidR="004C5A13" w:rsidRPr="004C5A13" w:rsidRDefault="004C5A13" w:rsidP="00A44FCA">
      <w:pPr>
        <w:rPr>
          <w:rFonts w:ascii="ＭＳ 明朝" w:hAnsi="ＭＳ 明朝"/>
          <w:b/>
          <w:bCs/>
          <w:sz w:val="24"/>
        </w:rPr>
      </w:pPr>
    </w:p>
    <w:p w14:paraId="5C253245" w14:textId="73B0F4AE" w:rsidR="004C5A13" w:rsidRPr="004C5A13" w:rsidRDefault="004C5A13" w:rsidP="00A44FCA">
      <w:pPr>
        <w:rPr>
          <w:rFonts w:ascii="ＭＳ 明朝" w:hAnsi="ＭＳ 明朝"/>
          <w:b/>
          <w:bCs/>
          <w:sz w:val="24"/>
        </w:rPr>
      </w:pPr>
    </w:p>
    <w:p w14:paraId="04FC185D" w14:textId="148FE095" w:rsidR="004C5A13" w:rsidRPr="004C5A13" w:rsidRDefault="004C5A13" w:rsidP="00A44FCA">
      <w:pPr>
        <w:rPr>
          <w:rFonts w:ascii="ＭＳ 明朝" w:hAnsi="ＭＳ 明朝"/>
          <w:b/>
          <w:bCs/>
          <w:sz w:val="24"/>
        </w:rPr>
      </w:pPr>
    </w:p>
    <w:p w14:paraId="64B0AB5B" w14:textId="7007D3C7" w:rsidR="004C5A13" w:rsidRPr="006374BE" w:rsidRDefault="004C5A13" w:rsidP="006374BE">
      <w:pPr>
        <w:pStyle w:val="af0"/>
        <w:numPr>
          <w:ilvl w:val="1"/>
          <w:numId w:val="17"/>
        </w:numPr>
        <w:ind w:leftChars="0"/>
        <w:rPr>
          <w:rFonts w:ascii="ＭＳ 明朝" w:hAnsi="ＭＳ 明朝"/>
          <w:b/>
          <w:bCs/>
          <w:sz w:val="24"/>
        </w:rPr>
      </w:pPr>
      <w:r w:rsidRPr="006374BE">
        <w:rPr>
          <w:rFonts w:ascii="ＭＳ 明朝" w:hAnsi="ＭＳ 明朝" w:hint="eastAsia"/>
          <w:b/>
          <w:bCs/>
          <w:sz w:val="24"/>
        </w:rPr>
        <w:t>反射ベスト･たすき</w:t>
      </w:r>
    </w:p>
    <w:p w14:paraId="750BCE23" w14:textId="79627277" w:rsidR="004C5A13" w:rsidRPr="004C5A13" w:rsidRDefault="00841A91" w:rsidP="00A44FCA">
      <w:pPr>
        <w:rPr>
          <w:rFonts w:ascii="ＭＳ 明朝" w:hAnsi="ＭＳ 明朝"/>
          <w:b/>
          <w:bCs/>
          <w:sz w:val="24"/>
        </w:rPr>
      </w:pPr>
      <w:r>
        <w:rPr>
          <w:rFonts w:ascii="ＭＳ 明朝" w:hAnsi="ＭＳ 明朝"/>
          <w:b/>
          <w:bCs/>
          <w:noProof/>
          <w:sz w:val="24"/>
        </w:rPr>
        <w:drawing>
          <wp:anchor distT="0" distB="0" distL="114300" distR="114300" simplePos="0" relativeHeight="251688448" behindDoc="0" locked="0" layoutInCell="1" allowOverlap="1" wp14:anchorId="29604275" wp14:editId="120E4664">
            <wp:simplePos x="0" y="0"/>
            <wp:positionH relativeFrom="margin">
              <wp:posOffset>3974465</wp:posOffset>
            </wp:positionH>
            <wp:positionV relativeFrom="paragraph">
              <wp:posOffset>128270</wp:posOffset>
            </wp:positionV>
            <wp:extent cx="1041400" cy="1117600"/>
            <wp:effectExtent l="0" t="0" r="6350" b="6350"/>
            <wp:wrapSquare wrapText="bothSides"/>
            <wp:docPr id="202009592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1400" cy="1117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87424" behindDoc="0" locked="0" layoutInCell="1" allowOverlap="1" wp14:anchorId="211ACC37" wp14:editId="3E3CC8C0">
            <wp:simplePos x="0" y="0"/>
            <wp:positionH relativeFrom="margin">
              <wp:posOffset>2850515</wp:posOffset>
            </wp:positionH>
            <wp:positionV relativeFrom="paragraph">
              <wp:posOffset>128270</wp:posOffset>
            </wp:positionV>
            <wp:extent cx="1039495" cy="1174750"/>
            <wp:effectExtent l="0" t="0" r="8255" b="6350"/>
            <wp:wrapSquare wrapText="bothSides"/>
            <wp:docPr id="22754529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9495"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86400" behindDoc="0" locked="0" layoutInCell="1" allowOverlap="1" wp14:anchorId="6260F2C5" wp14:editId="18AB3FE4">
            <wp:simplePos x="0" y="0"/>
            <wp:positionH relativeFrom="column">
              <wp:posOffset>1726565</wp:posOffset>
            </wp:positionH>
            <wp:positionV relativeFrom="paragraph">
              <wp:posOffset>121920</wp:posOffset>
            </wp:positionV>
            <wp:extent cx="1032510" cy="1250950"/>
            <wp:effectExtent l="0" t="0" r="0" b="6350"/>
            <wp:wrapSquare wrapText="bothSides"/>
            <wp:docPr id="552692433"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32510" cy="1250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066FB" w14:textId="737AAFAF" w:rsidR="004C5A13" w:rsidRPr="004C5A13" w:rsidRDefault="004C5A13" w:rsidP="00A44FCA">
      <w:pPr>
        <w:rPr>
          <w:rFonts w:ascii="ＭＳ 明朝" w:hAnsi="ＭＳ 明朝"/>
          <w:b/>
          <w:bCs/>
          <w:sz w:val="24"/>
        </w:rPr>
      </w:pPr>
    </w:p>
    <w:p w14:paraId="678DFDAD" w14:textId="5DE2AA5F" w:rsidR="004C5A13" w:rsidRPr="004C5A13" w:rsidRDefault="004C5A13" w:rsidP="00A44FCA">
      <w:pPr>
        <w:rPr>
          <w:rFonts w:ascii="ＭＳ 明朝" w:hAnsi="ＭＳ 明朝"/>
          <w:b/>
          <w:bCs/>
          <w:sz w:val="24"/>
        </w:rPr>
      </w:pPr>
    </w:p>
    <w:p w14:paraId="20FF4C6D" w14:textId="3157AD40" w:rsidR="004C5A13" w:rsidRPr="004C5A13" w:rsidRDefault="004C5A13" w:rsidP="00A44FCA">
      <w:pPr>
        <w:rPr>
          <w:rFonts w:ascii="ＭＳ 明朝" w:hAnsi="ＭＳ 明朝"/>
          <w:b/>
          <w:bCs/>
          <w:sz w:val="24"/>
        </w:rPr>
      </w:pPr>
    </w:p>
    <w:p w14:paraId="60ADBFF4" w14:textId="66E22E59" w:rsidR="004C5A13" w:rsidRPr="004C5A13" w:rsidRDefault="004C5A13" w:rsidP="00A44FCA">
      <w:pPr>
        <w:rPr>
          <w:rFonts w:ascii="ＭＳ 明朝" w:hAnsi="ＭＳ 明朝"/>
          <w:b/>
          <w:bCs/>
          <w:sz w:val="24"/>
        </w:rPr>
      </w:pPr>
    </w:p>
    <w:p w14:paraId="03EE9A52" w14:textId="304169A6" w:rsidR="004C5A13" w:rsidRPr="004C5A13" w:rsidRDefault="004C5A13" w:rsidP="00A44FCA">
      <w:pPr>
        <w:rPr>
          <w:rFonts w:ascii="ＭＳ 明朝" w:hAnsi="ＭＳ 明朝"/>
          <w:b/>
          <w:bCs/>
          <w:sz w:val="24"/>
        </w:rPr>
      </w:pPr>
    </w:p>
    <w:p w14:paraId="4DF287AA" w14:textId="42835FAD" w:rsidR="004C5A13" w:rsidRDefault="004C5A13" w:rsidP="00A44FCA">
      <w:pPr>
        <w:rPr>
          <w:rFonts w:ascii="ＭＳ 明朝" w:hAnsi="ＭＳ 明朝"/>
          <w:b/>
          <w:bCs/>
          <w:sz w:val="24"/>
        </w:rPr>
      </w:pPr>
    </w:p>
    <w:p w14:paraId="25EE3D6C" w14:textId="4B6218B3" w:rsidR="004C5A13" w:rsidRPr="006374BE" w:rsidRDefault="00F435DB" w:rsidP="006374BE">
      <w:pPr>
        <w:pStyle w:val="af0"/>
        <w:numPr>
          <w:ilvl w:val="1"/>
          <w:numId w:val="17"/>
        </w:numPr>
        <w:ind w:leftChars="0"/>
        <w:rPr>
          <w:rFonts w:ascii="ＭＳ 明朝" w:hAnsi="ＭＳ 明朝"/>
          <w:b/>
          <w:bCs/>
          <w:sz w:val="24"/>
        </w:rPr>
      </w:pPr>
      <w:r w:rsidRPr="006374BE">
        <w:rPr>
          <w:rFonts w:ascii="ＭＳ 明朝" w:hAnsi="ＭＳ 明朝" w:hint="eastAsia"/>
          <w:b/>
          <w:bCs/>
          <w:sz w:val="24"/>
        </w:rPr>
        <w:t>前照灯(200k</w:t>
      </w:r>
      <w:r w:rsidR="00C73B66">
        <w:rPr>
          <w:rFonts w:ascii="ＭＳ 明朝" w:hAnsi="ＭＳ 明朝" w:hint="eastAsia"/>
          <w:b/>
          <w:bCs/>
          <w:sz w:val="24"/>
        </w:rPr>
        <w:t>m</w:t>
      </w:r>
      <w:r w:rsidRPr="006374BE">
        <w:rPr>
          <w:rFonts w:ascii="ＭＳ 明朝" w:hAnsi="ＭＳ 明朝" w:hint="eastAsia"/>
          <w:b/>
          <w:bCs/>
          <w:sz w:val="24"/>
        </w:rPr>
        <w:t>･300kmでは1灯、400km以上では2灯</w:t>
      </w:r>
      <w:r w:rsidR="006374BE" w:rsidRPr="006374BE">
        <w:rPr>
          <w:rFonts w:ascii="ＭＳ 明朝" w:hAnsi="ＭＳ 明朝" w:hint="eastAsia"/>
          <w:b/>
          <w:bCs/>
          <w:sz w:val="24"/>
        </w:rPr>
        <w:t>必要</w:t>
      </w:r>
      <w:r w:rsidR="006374BE">
        <w:rPr>
          <w:rFonts w:ascii="ＭＳ 明朝" w:hAnsi="ＭＳ 明朝" w:hint="eastAsia"/>
          <w:b/>
          <w:bCs/>
          <w:sz w:val="24"/>
        </w:rPr>
        <w:t>、点灯可のもの</w:t>
      </w:r>
      <w:r w:rsidRPr="006374BE">
        <w:rPr>
          <w:rFonts w:ascii="ＭＳ 明朝" w:hAnsi="ＭＳ 明朝" w:hint="eastAsia"/>
          <w:b/>
          <w:bCs/>
          <w:sz w:val="24"/>
        </w:rPr>
        <w:t>)</w:t>
      </w:r>
    </w:p>
    <w:p w14:paraId="350F704C" w14:textId="3B7317F7" w:rsidR="00F435DB" w:rsidRPr="006374BE" w:rsidRDefault="00F435DB" w:rsidP="00A44FCA">
      <w:pPr>
        <w:rPr>
          <w:rFonts w:ascii="ＭＳ 明朝" w:hAnsi="ＭＳ 明朝"/>
          <w:b/>
          <w:bCs/>
          <w:sz w:val="22"/>
          <w:szCs w:val="22"/>
        </w:rPr>
      </w:pPr>
      <w:r>
        <w:rPr>
          <w:rFonts w:ascii="ＭＳ 明朝" w:hAnsi="ＭＳ 明朝" w:hint="eastAsia"/>
          <w:b/>
          <w:bCs/>
          <w:sz w:val="24"/>
        </w:rPr>
        <w:t xml:space="preserve">　　　</w:t>
      </w:r>
      <w:r w:rsidRPr="006374BE">
        <w:rPr>
          <w:rFonts w:ascii="ＭＳ 明朝" w:hAnsi="ＭＳ 明朝" w:hint="eastAsia"/>
          <w:b/>
          <w:bCs/>
          <w:sz w:val="22"/>
          <w:szCs w:val="22"/>
        </w:rPr>
        <w:t>少なくとも10m先を照らすことの出来る照度があるもの</w:t>
      </w:r>
      <w:r w:rsidR="00841A91" w:rsidRPr="006374BE">
        <w:rPr>
          <w:rFonts w:ascii="ＭＳ 明朝" w:hAnsi="ＭＳ 明朝" w:hint="eastAsia"/>
          <w:b/>
          <w:bCs/>
          <w:sz w:val="22"/>
          <w:szCs w:val="22"/>
        </w:rPr>
        <w:t>を車両本体に固定</w:t>
      </w:r>
      <w:r w:rsidR="006374BE">
        <w:rPr>
          <w:rFonts w:ascii="ＭＳ 明朝" w:hAnsi="ＭＳ 明朝" w:hint="eastAsia"/>
          <w:b/>
          <w:bCs/>
          <w:sz w:val="22"/>
          <w:szCs w:val="22"/>
        </w:rPr>
        <w:t>、</w:t>
      </w:r>
      <w:r w:rsidR="006374BE" w:rsidRPr="006374BE">
        <w:rPr>
          <w:rFonts w:ascii="ＭＳ 明朝" w:hAnsi="ＭＳ 明朝" w:hint="eastAsia"/>
          <w:b/>
          <w:bCs/>
          <w:sz w:val="22"/>
          <w:szCs w:val="22"/>
        </w:rPr>
        <w:t>200kmでも2灯推奨</w:t>
      </w:r>
    </w:p>
    <w:p w14:paraId="717EDAC7" w14:textId="0DAB6685" w:rsidR="004C5A13" w:rsidRPr="004C5A13" w:rsidRDefault="0056053D" w:rsidP="00A44FCA">
      <w:pPr>
        <w:rPr>
          <w:rFonts w:ascii="ＭＳ 明朝" w:hAnsi="ＭＳ 明朝"/>
          <w:b/>
          <w:bCs/>
          <w:sz w:val="24"/>
        </w:rPr>
      </w:pPr>
      <w:r>
        <w:rPr>
          <w:rFonts w:ascii="ＭＳ 明朝" w:hAnsi="ＭＳ 明朝"/>
          <w:b/>
          <w:bCs/>
          <w:noProof/>
          <w:sz w:val="24"/>
        </w:rPr>
        <w:drawing>
          <wp:anchor distT="0" distB="0" distL="114300" distR="114300" simplePos="0" relativeHeight="251691520" behindDoc="0" locked="0" layoutInCell="1" allowOverlap="1" wp14:anchorId="44BAD24A" wp14:editId="584D747A">
            <wp:simplePos x="0" y="0"/>
            <wp:positionH relativeFrom="page">
              <wp:posOffset>4914900</wp:posOffset>
            </wp:positionH>
            <wp:positionV relativeFrom="paragraph">
              <wp:posOffset>26035</wp:posOffset>
            </wp:positionV>
            <wp:extent cx="996950" cy="965200"/>
            <wp:effectExtent l="0" t="0" r="0" b="6350"/>
            <wp:wrapSquare wrapText="bothSides"/>
            <wp:docPr id="60080100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6950" cy="965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0496" behindDoc="0" locked="0" layoutInCell="1" allowOverlap="1" wp14:anchorId="1E3BE0BE" wp14:editId="750B9484">
            <wp:simplePos x="0" y="0"/>
            <wp:positionH relativeFrom="column">
              <wp:posOffset>3161665</wp:posOffset>
            </wp:positionH>
            <wp:positionV relativeFrom="paragraph">
              <wp:posOffset>6985</wp:posOffset>
            </wp:positionV>
            <wp:extent cx="996950" cy="996950"/>
            <wp:effectExtent l="0" t="0" r="0" b="0"/>
            <wp:wrapSquare wrapText="bothSides"/>
            <wp:docPr id="999166465"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6950" cy="996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89472" behindDoc="0" locked="0" layoutInCell="1" allowOverlap="1" wp14:anchorId="1527A617" wp14:editId="72CB1C5A">
            <wp:simplePos x="0" y="0"/>
            <wp:positionH relativeFrom="column">
              <wp:posOffset>1732915</wp:posOffset>
            </wp:positionH>
            <wp:positionV relativeFrom="paragraph">
              <wp:posOffset>57785</wp:posOffset>
            </wp:positionV>
            <wp:extent cx="1215390" cy="990600"/>
            <wp:effectExtent l="0" t="0" r="3810" b="0"/>
            <wp:wrapSquare wrapText="bothSides"/>
            <wp:docPr id="159531200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539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3A0450" w14:textId="4E73900D" w:rsidR="004C5A13" w:rsidRPr="004C5A13" w:rsidRDefault="004C5A13" w:rsidP="00A44FCA">
      <w:pPr>
        <w:rPr>
          <w:rFonts w:ascii="ＭＳ 明朝" w:hAnsi="ＭＳ 明朝"/>
          <w:b/>
          <w:bCs/>
          <w:sz w:val="24"/>
        </w:rPr>
      </w:pPr>
    </w:p>
    <w:p w14:paraId="19BF22FB" w14:textId="29143A8E" w:rsidR="004C5A13" w:rsidRPr="004C5A13" w:rsidRDefault="004C5A13" w:rsidP="00A44FCA">
      <w:pPr>
        <w:rPr>
          <w:rFonts w:ascii="ＭＳ 明朝" w:hAnsi="ＭＳ 明朝"/>
          <w:b/>
          <w:bCs/>
          <w:sz w:val="24"/>
        </w:rPr>
      </w:pPr>
    </w:p>
    <w:p w14:paraId="249B9107" w14:textId="27409275" w:rsidR="004C5A13" w:rsidRPr="004C5A13" w:rsidRDefault="004C5A13" w:rsidP="00A44FCA">
      <w:pPr>
        <w:rPr>
          <w:rFonts w:ascii="ＭＳ 明朝" w:hAnsi="ＭＳ 明朝"/>
          <w:b/>
          <w:bCs/>
          <w:sz w:val="24"/>
        </w:rPr>
      </w:pPr>
    </w:p>
    <w:p w14:paraId="423C794A" w14:textId="61D1501E" w:rsidR="004C5A13" w:rsidRPr="004C5A13" w:rsidRDefault="004C5A13" w:rsidP="00A44FCA">
      <w:pPr>
        <w:rPr>
          <w:rFonts w:ascii="ＭＳ 明朝" w:hAnsi="ＭＳ 明朝"/>
          <w:b/>
          <w:bCs/>
          <w:sz w:val="24"/>
        </w:rPr>
      </w:pPr>
    </w:p>
    <w:p w14:paraId="06D22D64" w14:textId="43A11F71" w:rsidR="004C5A13" w:rsidRPr="004C5A13" w:rsidRDefault="004C5A13" w:rsidP="00A44FCA">
      <w:pPr>
        <w:rPr>
          <w:rFonts w:ascii="ＭＳ 明朝" w:hAnsi="ＭＳ 明朝"/>
          <w:b/>
          <w:bCs/>
          <w:sz w:val="24"/>
        </w:rPr>
      </w:pPr>
    </w:p>
    <w:p w14:paraId="282247A4" w14:textId="6EBBFCE5" w:rsidR="004C5A13" w:rsidRPr="006374BE" w:rsidRDefault="00841A91" w:rsidP="006374BE">
      <w:pPr>
        <w:pStyle w:val="af0"/>
        <w:numPr>
          <w:ilvl w:val="1"/>
          <w:numId w:val="17"/>
        </w:numPr>
        <w:ind w:leftChars="0"/>
        <w:rPr>
          <w:rFonts w:ascii="ＭＳ 明朝" w:hAnsi="ＭＳ 明朝"/>
          <w:b/>
          <w:bCs/>
          <w:sz w:val="24"/>
        </w:rPr>
      </w:pPr>
      <w:r w:rsidRPr="006374BE">
        <w:rPr>
          <w:rFonts w:ascii="ＭＳ 明朝" w:hAnsi="ＭＳ 明朝" w:hint="eastAsia"/>
          <w:b/>
          <w:bCs/>
          <w:sz w:val="24"/>
        </w:rPr>
        <w:t xml:space="preserve">尾灯　</w:t>
      </w:r>
      <w:r w:rsidR="0056053D" w:rsidRPr="006374BE">
        <w:rPr>
          <w:rFonts w:ascii="ＭＳ 明朝" w:hAnsi="ＭＳ 明朝" w:hint="eastAsia"/>
          <w:b/>
          <w:bCs/>
          <w:sz w:val="24"/>
        </w:rPr>
        <w:t>(車体本体に固定</w:t>
      </w:r>
      <w:r w:rsidR="006374BE">
        <w:rPr>
          <w:rFonts w:ascii="ＭＳ 明朝" w:hAnsi="ＭＳ 明朝" w:hint="eastAsia"/>
          <w:b/>
          <w:bCs/>
          <w:sz w:val="24"/>
        </w:rPr>
        <w:t>、点灯可のもの</w:t>
      </w:r>
      <w:r w:rsidR="0056053D" w:rsidRPr="006374BE">
        <w:rPr>
          <w:rFonts w:ascii="ＭＳ 明朝" w:hAnsi="ＭＳ 明朝" w:hint="eastAsia"/>
          <w:b/>
          <w:bCs/>
          <w:sz w:val="24"/>
        </w:rPr>
        <w:t>)</w:t>
      </w:r>
      <w:r w:rsidRPr="006374BE">
        <w:rPr>
          <w:rFonts w:ascii="ＭＳ 明朝" w:hAnsi="ＭＳ 明朝" w:hint="eastAsia"/>
          <w:b/>
          <w:bCs/>
          <w:sz w:val="24"/>
        </w:rPr>
        <w:t xml:space="preserve">　　　※400km以上ではヘルメット尾灯も必要</w:t>
      </w:r>
    </w:p>
    <w:p w14:paraId="4DABAFE6" w14:textId="173D455E" w:rsidR="004C5A13" w:rsidRPr="004C5A13" w:rsidRDefault="0056053D" w:rsidP="00A44FCA">
      <w:pPr>
        <w:rPr>
          <w:rFonts w:ascii="ＭＳ 明朝" w:hAnsi="ＭＳ 明朝"/>
          <w:b/>
          <w:bCs/>
          <w:sz w:val="24"/>
        </w:rPr>
      </w:pPr>
      <w:r>
        <w:rPr>
          <w:rFonts w:ascii="ＭＳ 明朝" w:hAnsi="ＭＳ 明朝"/>
          <w:b/>
          <w:bCs/>
          <w:noProof/>
          <w:sz w:val="24"/>
        </w:rPr>
        <w:drawing>
          <wp:anchor distT="0" distB="0" distL="114300" distR="114300" simplePos="0" relativeHeight="251694592" behindDoc="0" locked="0" layoutInCell="1" allowOverlap="1" wp14:anchorId="564AF448" wp14:editId="73A7433B">
            <wp:simplePos x="0" y="0"/>
            <wp:positionH relativeFrom="column">
              <wp:posOffset>4018915</wp:posOffset>
            </wp:positionH>
            <wp:positionV relativeFrom="paragraph">
              <wp:posOffset>33020</wp:posOffset>
            </wp:positionV>
            <wp:extent cx="1257300" cy="1080770"/>
            <wp:effectExtent l="0" t="0" r="0" b="5080"/>
            <wp:wrapSquare wrapText="bothSides"/>
            <wp:docPr id="29548595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57300" cy="10807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3568" behindDoc="0" locked="0" layoutInCell="1" allowOverlap="1" wp14:anchorId="6BF9C4FE" wp14:editId="6E6A00A2">
            <wp:simplePos x="0" y="0"/>
            <wp:positionH relativeFrom="column">
              <wp:posOffset>2431415</wp:posOffset>
            </wp:positionH>
            <wp:positionV relativeFrom="paragraph">
              <wp:posOffset>7620</wp:posOffset>
            </wp:positionV>
            <wp:extent cx="794385" cy="1117600"/>
            <wp:effectExtent l="0" t="0" r="5715" b="6350"/>
            <wp:wrapSquare wrapText="bothSides"/>
            <wp:docPr id="1289075959"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94385" cy="1117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2544" behindDoc="0" locked="0" layoutInCell="1" allowOverlap="1" wp14:anchorId="023019FD" wp14:editId="6770D360">
            <wp:simplePos x="0" y="0"/>
            <wp:positionH relativeFrom="margin">
              <wp:posOffset>1243965</wp:posOffset>
            </wp:positionH>
            <wp:positionV relativeFrom="paragraph">
              <wp:posOffset>7620</wp:posOffset>
            </wp:positionV>
            <wp:extent cx="808990" cy="1155700"/>
            <wp:effectExtent l="0" t="0" r="0" b="6350"/>
            <wp:wrapSquare wrapText="bothSides"/>
            <wp:docPr id="178823921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8990"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2704C" w14:textId="13304218" w:rsidR="004C5A13" w:rsidRPr="004C5A13" w:rsidRDefault="004C5A13" w:rsidP="00A44FCA">
      <w:pPr>
        <w:rPr>
          <w:rFonts w:ascii="ＭＳ 明朝" w:hAnsi="ＭＳ 明朝"/>
          <w:b/>
          <w:bCs/>
          <w:sz w:val="24"/>
        </w:rPr>
      </w:pPr>
    </w:p>
    <w:p w14:paraId="42D95D96" w14:textId="7C955276" w:rsidR="004C5A13" w:rsidRPr="004C5A13" w:rsidRDefault="004C5A13" w:rsidP="00A44FCA">
      <w:pPr>
        <w:rPr>
          <w:rFonts w:ascii="ＭＳ 明朝" w:hAnsi="ＭＳ 明朝"/>
          <w:b/>
          <w:bCs/>
          <w:sz w:val="24"/>
        </w:rPr>
      </w:pPr>
    </w:p>
    <w:p w14:paraId="0C55D31A" w14:textId="7A6A0B81" w:rsidR="004C5A13" w:rsidRPr="004C5A13" w:rsidRDefault="004C5A13" w:rsidP="00A44FCA">
      <w:pPr>
        <w:rPr>
          <w:rFonts w:ascii="ＭＳ 明朝" w:hAnsi="ＭＳ 明朝"/>
          <w:b/>
          <w:bCs/>
          <w:sz w:val="24"/>
        </w:rPr>
      </w:pPr>
    </w:p>
    <w:p w14:paraId="5F307B12" w14:textId="5349EEAC" w:rsidR="004C5A13" w:rsidRPr="004C5A13" w:rsidRDefault="004C5A13" w:rsidP="00A44FCA">
      <w:pPr>
        <w:rPr>
          <w:rFonts w:ascii="ＭＳ 明朝" w:hAnsi="ＭＳ 明朝"/>
          <w:b/>
          <w:bCs/>
          <w:sz w:val="24"/>
        </w:rPr>
      </w:pPr>
    </w:p>
    <w:p w14:paraId="0C79DDA1" w14:textId="27C86269" w:rsidR="004C5A13" w:rsidRPr="004C5A13" w:rsidRDefault="004C5A13" w:rsidP="00A44FCA">
      <w:pPr>
        <w:rPr>
          <w:rFonts w:ascii="ＭＳ 明朝" w:hAnsi="ＭＳ 明朝"/>
          <w:b/>
          <w:bCs/>
          <w:sz w:val="24"/>
        </w:rPr>
      </w:pPr>
    </w:p>
    <w:p w14:paraId="0BC1665C" w14:textId="566F6766" w:rsidR="004C5A13" w:rsidRDefault="004C5A13" w:rsidP="00A44FCA">
      <w:pPr>
        <w:rPr>
          <w:rFonts w:ascii="ＭＳ 明朝" w:hAnsi="ＭＳ 明朝"/>
          <w:b/>
          <w:bCs/>
          <w:sz w:val="24"/>
        </w:rPr>
      </w:pPr>
    </w:p>
    <w:p w14:paraId="70F07618" w14:textId="7A3DF394" w:rsidR="0056053D" w:rsidRPr="006374BE" w:rsidRDefault="0056053D" w:rsidP="006374BE">
      <w:pPr>
        <w:pStyle w:val="af0"/>
        <w:numPr>
          <w:ilvl w:val="1"/>
          <w:numId w:val="17"/>
        </w:numPr>
        <w:ind w:leftChars="0"/>
        <w:rPr>
          <w:rFonts w:ascii="ＭＳ 明朝" w:hAnsi="ＭＳ 明朝"/>
          <w:b/>
          <w:bCs/>
          <w:sz w:val="24"/>
        </w:rPr>
      </w:pPr>
      <w:r w:rsidRPr="006374BE">
        <w:rPr>
          <w:rFonts w:ascii="ＭＳ 明朝" w:hAnsi="ＭＳ 明朝" w:hint="eastAsia"/>
          <w:b/>
          <w:bCs/>
          <w:sz w:val="24"/>
        </w:rPr>
        <w:t>ベル（道路交通法での必須装備となっています）</w:t>
      </w:r>
    </w:p>
    <w:p w14:paraId="20EC38F0" w14:textId="1FEE9AAD" w:rsidR="0056053D" w:rsidRDefault="006374BE" w:rsidP="00A44FCA">
      <w:pPr>
        <w:rPr>
          <w:rFonts w:ascii="ＭＳ 明朝" w:hAnsi="ＭＳ 明朝"/>
          <w:b/>
          <w:bCs/>
          <w:sz w:val="24"/>
        </w:rPr>
      </w:pPr>
      <w:r>
        <w:rPr>
          <w:rFonts w:ascii="ＭＳ 明朝" w:hAnsi="ＭＳ 明朝"/>
          <w:b/>
          <w:bCs/>
          <w:noProof/>
          <w:sz w:val="24"/>
        </w:rPr>
        <w:drawing>
          <wp:anchor distT="0" distB="0" distL="114300" distR="114300" simplePos="0" relativeHeight="251697664" behindDoc="0" locked="0" layoutInCell="1" allowOverlap="1" wp14:anchorId="7BCAB0E6" wp14:editId="7D68C2A1">
            <wp:simplePos x="0" y="0"/>
            <wp:positionH relativeFrom="column">
              <wp:posOffset>3466465</wp:posOffset>
            </wp:positionH>
            <wp:positionV relativeFrom="paragraph">
              <wp:posOffset>8890</wp:posOffset>
            </wp:positionV>
            <wp:extent cx="916940" cy="762000"/>
            <wp:effectExtent l="0" t="0" r="0" b="0"/>
            <wp:wrapSquare wrapText="bothSides"/>
            <wp:docPr id="10270231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694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6640" behindDoc="0" locked="0" layoutInCell="1" allowOverlap="1" wp14:anchorId="2CE0FD7C" wp14:editId="08B0B051">
            <wp:simplePos x="0" y="0"/>
            <wp:positionH relativeFrom="margin">
              <wp:posOffset>2465070</wp:posOffset>
            </wp:positionH>
            <wp:positionV relativeFrom="paragraph">
              <wp:posOffset>45720</wp:posOffset>
            </wp:positionV>
            <wp:extent cx="848995" cy="768350"/>
            <wp:effectExtent l="0" t="0" r="8255" b="0"/>
            <wp:wrapSquare wrapText="bothSides"/>
            <wp:docPr id="1174167938"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8995" cy="76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053D">
        <w:rPr>
          <w:rFonts w:ascii="ＭＳ 明朝" w:hAnsi="ＭＳ 明朝"/>
          <w:b/>
          <w:bCs/>
          <w:noProof/>
          <w:sz w:val="24"/>
        </w:rPr>
        <w:drawing>
          <wp:anchor distT="0" distB="0" distL="114300" distR="114300" simplePos="0" relativeHeight="251695616" behindDoc="0" locked="0" layoutInCell="1" allowOverlap="1" wp14:anchorId="5AC98CC1" wp14:editId="3DD0A758">
            <wp:simplePos x="0" y="0"/>
            <wp:positionH relativeFrom="page">
              <wp:posOffset>2025650</wp:posOffset>
            </wp:positionH>
            <wp:positionV relativeFrom="paragraph">
              <wp:posOffset>83820</wp:posOffset>
            </wp:positionV>
            <wp:extent cx="712470" cy="774700"/>
            <wp:effectExtent l="0" t="0" r="0" b="6350"/>
            <wp:wrapSquare wrapText="bothSides"/>
            <wp:docPr id="157454599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2470" cy="774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6413F9" w14:textId="77D0D774" w:rsidR="0056053D" w:rsidRDefault="0056053D" w:rsidP="00A44FCA">
      <w:pPr>
        <w:rPr>
          <w:rFonts w:ascii="ＭＳ 明朝" w:hAnsi="ＭＳ 明朝"/>
          <w:b/>
          <w:bCs/>
          <w:sz w:val="24"/>
        </w:rPr>
      </w:pPr>
    </w:p>
    <w:p w14:paraId="2E33644C" w14:textId="17A8C60C" w:rsidR="0056053D" w:rsidRDefault="0056053D" w:rsidP="00A44FCA">
      <w:pPr>
        <w:rPr>
          <w:rFonts w:ascii="ＭＳ 明朝" w:hAnsi="ＭＳ 明朝"/>
          <w:b/>
          <w:bCs/>
          <w:sz w:val="24"/>
        </w:rPr>
      </w:pPr>
    </w:p>
    <w:p w14:paraId="3F185D1D" w14:textId="5749A397" w:rsidR="0056053D" w:rsidRDefault="0056053D" w:rsidP="00A44FCA">
      <w:pPr>
        <w:rPr>
          <w:rFonts w:ascii="ＭＳ 明朝" w:hAnsi="ＭＳ 明朝"/>
          <w:b/>
          <w:bCs/>
          <w:sz w:val="24"/>
        </w:rPr>
      </w:pPr>
      <w:r>
        <w:rPr>
          <w:rFonts w:ascii="ＭＳ 明朝" w:hAnsi="ＭＳ 明朝" w:hint="eastAsia"/>
          <w:b/>
          <w:bCs/>
          <w:sz w:val="24"/>
        </w:rPr>
        <w:t xml:space="preserve">　　　　</w:t>
      </w:r>
    </w:p>
    <w:p w14:paraId="58DFC2D7" w14:textId="62F1149A" w:rsidR="006374BE" w:rsidRDefault="006374BE" w:rsidP="00A44FCA">
      <w:pPr>
        <w:rPr>
          <w:rFonts w:ascii="ＭＳ 明朝" w:hAnsi="ＭＳ 明朝"/>
          <w:b/>
          <w:bCs/>
          <w:sz w:val="24"/>
        </w:rPr>
      </w:pPr>
    </w:p>
    <w:p w14:paraId="5697AFE6" w14:textId="18D9AC0B" w:rsidR="004C5A13" w:rsidRPr="006374BE" w:rsidRDefault="0056053D" w:rsidP="006374BE">
      <w:pPr>
        <w:pStyle w:val="af0"/>
        <w:numPr>
          <w:ilvl w:val="1"/>
          <w:numId w:val="17"/>
        </w:numPr>
        <w:ind w:leftChars="0"/>
        <w:rPr>
          <w:rFonts w:ascii="ＭＳ 明朝" w:hAnsi="ＭＳ 明朝"/>
          <w:b/>
          <w:bCs/>
          <w:sz w:val="24"/>
        </w:rPr>
      </w:pPr>
      <w:r w:rsidRPr="006374BE">
        <w:rPr>
          <w:rFonts w:ascii="ＭＳ 明朝" w:hAnsi="ＭＳ 明朝" w:hint="eastAsia"/>
          <w:b/>
          <w:bCs/>
          <w:sz w:val="24"/>
        </w:rPr>
        <w:t>筆記用具(ボールペン)</w:t>
      </w:r>
    </w:p>
    <w:p w14:paraId="0E231B4C" w14:textId="0E32BDC5" w:rsidR="004C5A13" w:rsidRPr="006374BE" w:rsidRDefault="0056053D" w:rsidP="006374BE">
      <w:pPr>
        <w:pStyle w:val="af0"/>
        <w:numPr>
          <w:ilvl w:val="1"/>
          <w:numId w:val="17"/>
        </w:numPr>
        <w:ind w:leftChars="0"/>
        <w:rPr>
          <w:rFonts w:ascii="ＭＳ 明朝" w:hAnsi="ＭＳ 明朝"/>
          <w:b/>
          <w:bCs/>
          <w:sz w:val="24"/>
        </w:rPr>
      </w:pPr>
      <w:r w:rsidRPr="006374BE">
        <w:rPr>
          <w:rFonts w:ascii="ＭＳ 明朝" w:hAnsi="ＭＳ 明朝" w:hint="eastAsia"/>
          <w:b/>
          <w:bCs/>
          <w:sz w:val="24"/>
        </w:rPr>
        <w:t>キューシート(HPからダウンロードしてプリント、またはスマホで直ぐ見れるように)</w:t>
      </w:r>
    </w:p>
    <w:p w14:paraId="2E77BA26" w14:textId="18E32BDA" w:rsidR="004C5A13" w:rsidRPr="006374BE" w:rsidRDefault="0056053D" w:rsidP="006374BE">
      <w:pPr>
        <w:pStyle w:val="af0"/>
        <w:numPr>
          <w:ilvl w:val="1"/>
          <w:numId w:val="17"/>
        </w:numPr>
        <w:ind w:leftChars="0"/>
        <w:rPr>
          <w:rFonts w:ascii="ＭＳ 明朝" w:hAnsi="ＭＳ 明朝"/>
          <w:b/>
          <w:bCs/>
          <w:sz w:val="24"/>
        </w:rPr>
      </w:pPr>
      <w:r w:rsidRPr="006B6511">
        <w:rPr>
          <w:rFonts w:ascii="ＭＳ 明朝" w:hAnsi="ＭＳ 明朝" w:hint="eastAsia"/>
          <w:b/>
          <w:bCs/>
          <w:sz w:val="24"/>
        </w:rPr>
        <w:t>参加申込書</w:t>
      </w:r>
      <w:r w:rsidRPr="006374BE">
        <w:rPr>
          <w:rFonts w:ascii="ＭＳ 明朝" w:hAnsi="ＭＳ 明朝" w:hint="eastAsia"/>
          <w:b/>
          <w:bCs/>
          <w:sz w:val="24"/>
        </w:rPr>
        <w:t>(プリントアウトして記入済のもの)</w:t>
      </w:r>
    </w:p>
    <w:p w14:paraId="57F9930F" w14:textId="1B1E5832" w:rsidR="004C5A13" w:rsidRPr="006374BE" w:rsidRDefault="0056053D" w:rsidP="006374BE">
      <w:pPr>
        <w:pStyle w:val="af0"/>
        <w:numPr>
          <w:ilvl w:val="1"/>
          <w:numId w:val="17"/>
        </w:numPr>
        <w:ind w:leftChars="0"/>
        <w:rPr>
          <w:rFonts w:ascii="ＭＳ 明朝" w:hAnsi="ＭＳ 明朝"/>
          <w:b/>
          <w:bCs/>
          <w:sz w:val="24"/>
        </w:rPr>
      </w:pPr>
      <w:r w:rsidRPr="006374BE">
        <w:rPr>
          <w:rFonts w:ascii="ＭＳ 明朝" w:hAnsi="ＭＳ 明朝" w:hint="eastAsia"/>
          <w:b/>
          <w:bCs/>
          <w:sz w:val="24"/>
        </w:rPr>
        <w:t>ブルべカード(スタート受付で参加申込書と引き換えに受け取る、ブルべ参加中は常に携帯し通過時刻を自分で記入すること</w:t>
      </w:r>
      <w:r w:rsidR="006374BE">
        <w:rPr>
          <w:rFonts w:ascii="ＭＳ 明朝" w:hAnsi="ＭＳ 明朝" w:hint="eastAsia"/>
          <w:b/>
          <w:bCs/>
          <w:sz w:val="24"/>
        </w:rPr>
        <w:t>、無くすと失格</w:t>
      </w:r>
      <w:r w:rsidRPr="006374BE">
        <w:rPr>
          <w:rFonts w:ascii="ＭＳ 明朝" w:hAnsi="ＭＳ 明朝" w:hint="eastAsia"/>
          <w:b/>
          <w:bCs/>
          <w:sz w:val="24"/>
        </w:rPr>
        <w:t>)</w:t>
      </w:r>
    </w:p>
    <w:p w14:paraId="32CA7A42" w14:textId="67D7D128" w:rsidR="004C5A13" w:rsidRDefault="004C5A13" w:rsidP="00A44FCA">
      <w:pPr>
        <w:rPr>
          <w:rFonts w:ascii="ＭＳ 明朝" w:hAnsi="ＭＳ 明朝"/>
          <w:b/>
          <w:bCs/>
          <w:sz w:val="24"/>
        </w:rPr>
      </w:pPr>
    </w:p>
    <w:p w14:paraId="32D6B5A3" w14:textId="3AA7C915" w:rsidR="004C5A13" w:rsidRPr="006374BE" w:rsidRDefault="006374BE" w:rsidP="00A44FCA">
      <w:pPr>
        <w:rPr>
          <w:rFonts w:ascii="ＭＳ 明朝" w:hAnsi="ＭＳ 明朝"/>
          <w:b/>
          <w:bCs/>
          <w:sz w:val="24"/>
        </w:rPr>
      </w:pPr>
      <w:r>
        <w:rPr>
          <w:rFonts w:ascii="ＭＳ 明朝" w:hAnsi="ＭＳ 明朝" w:hint="eastAsia"/>
          <w:b/>
          <w:bCs/>
          <w:sz w:val="24"/>
        </w:rPr>
        <w:t xml:space="preserve">　以上の</w:t>
      </w:r>
      <w:r w:rsidR="006B6511">
        <w:rPr>
          <w:rFonts w:ascii="ＭＳ 明朝" w:hAnsi="ＭＳ 明朝" w:hint="eastAsia"/>
          <w:b/>
          <w:bCs/>
          <w:sz w:val="24"/>
        </w:rPr>
        <w:t>①～⑧</w:t>
      </w:r>
      <w:r>
        <w:rPr>
          <w:rFonts w:ascii="ＭＳ 明朝" w:hAnsi="ＭＳ 明朝" w:hint="eastAsia"/>
          <w:b/>
          <w:bCs/>
          <w:sz w:val="24"/>
        </w:rPr>
        <w:t>をスタート前にスタッフが装備チェックします、1つでも欠けていると出走</w:t>
      </w:r>
      <w:r w:rsidR="00FE243D">
        <w:rPr>
          <w:rFonts w:ascii="ＭＳ 明朝" w:hAnsi="ＭＳ 明朝" w:hint="eastAsia"/>
          <w:b/>
          <w:bCs/>
          <w:sz w:val="24"/>
        </w:rPr>
        <w:t>できませんので良く確認･準備してスタート地点に集合してください。</w:t>
      </w:r>
    </w:p>
    <w:p w14:paraId="3F2CDDBD" w14:textId="508F1730" w:rsidR="0056053D" w:rsidRDefault="0056053D" w:rsidP="00A44FCA">
      <w:pPr>
        <w:rPr>
          <w:rFonts w:ascii="ＭＳ 明朝" w:hAnsi="ＭＳ 明朝"/>
          <w:b/>
          <w:bCs/>
          <w:sz w:val="24"/>
        </w:rPr>
      </w:pPr>
    </w:p>
    <w:p w14:paraId="5564FDEB" w14:textId="14617C22" w:rsidR="004C5A13" w:rsidRPr="004C5A13" w:rsidRDefault="00FE243D" w:rsidP="00A44FCA">
      <w:pPr>
        <w:rPr>
          <w:rFonts w:ascii="ＭＳ 明朝" w:hAnsi="ＭＳ 明朝"/>
          <w:b/>
          <w:bCs/>
          <w:sz w:val="24"/>
        </w:rPr>
      </w:pPr>
      <w:r>
        <w:rPr>
          <w:rFonts w:ascii="ＭＳ 明朝" w:hAnsi="ＭＳ 明朝" w:hint="eastAsia"/>
          <w:b/>
          <w:bCs/>
          <w:sz w:val="24"/>
        </w:rPr>
        <w:t xml:space="preserve">　あれば役立つ便利なものとして、予備チューブ･予備タイヤ･アイウエア(サングラス)･輪行バッグ･空気入れ･工具類等がありますがこれらは自己責任でもしもの時のためにご用意ください。</w:t>
      </w:r>
    </w:p>
    <w:p w14:paraId="3EAB7290" w14:textId="295B02B5" w:rsidR="00FD7645" w:rsidRDefault="00FD7645" w:rsidP="00A44FCA">
      <w:pPr>
        <w:rPr>
          <w:rFonts w:ascii="ＭＳ 明朝" w:hAnsi="ＭＳ 明朝"/>
          <w:b/>
          <w:bCs/>
          <w:sz w:val="32"/>
        </w:rPr>
      </w:pPr>
      <w:r>
        <w:rPr>
          <w:rFonts w:ascii="ＭＳ 明朝" w:hAnsi="ＭＳ 明朝" w:hint="eastAsia"/>
          <w:b/>
          <w:bCs/>
          <w:sz w:val="32"/>
        </w:rPr>
        <w:lastRenderedPageBreak/>
        <w:t>【装備に関する注意事項】</w:t>
      </w:r>
    </w:p>
    <w:p w14:paraId="5256C891" w14:textId="0AFE85FD" w:rsidR="00FD7645" w:rsidRDefault="00FD7645">
      <w:pPr>
        <w:rPr>
          <w:rFonts w:ascii="ＭＳ 明朝" w:hAnsi="ＭＳ 明朝"/>
          <w:sz w:val="24"/>
        </w:rPr>
      </w:pPr>
    </w:p>
    <w:p w14:paraId="66593CBD" w14:textId="4F0C1B95" w:rsidR="00FD7645" w:rsidRDefault="00FD7645" w:rsidP="00A44FCA">
      <w:pPr>
        <w:pStyle w:val="20"/>
        <w:ind w:firstLineChars="100" w:firstLine="240"/>
      </w:pPr>
      <w:r>
        <w:rPr>
          <w:rFonts w:hint="eastAsia"/>
        </w:rPr>
        <w:t>以前ＢＲＭの車検時に、前照灯（ライト）をいわゆる「セーフティ・ライト（フラッシュライト）」タイプのもので車検を受けた方がありました。ご本人は「このライトで大丈夫。」とのことでしたが、スタッフ側としては、このようなセーフティ・ライトの類では明らかに照度不足と考えます。</w:t>
      </w:r>
    </w:p>
    <w:p w14:paraId="087C053E" w14:textId="77777777" w:rsidR="00FD7645" w:rsidRDefault="00FD7645">
      <w:pPr>
        <w:ind w:firstLineChars="100" w:firstLine="240"/>
        <w:rPr>
          <w:rFonts w:ascii="ＭＳ 明朝" w:hAnsi="ＭＳ 明朝"/>
          <w:sz w:val="24"/>
        </w:rPr>
      </w:pPr>
      <w:r>
        <w:rPr>
          <w:rFonts w:ascii="ＭＳ 明朝" w:hAnsi="ＭＳ 明朝" w:hint="eastAsia"/>
          <w:sz w:val="24"/>
        </w:rPr>
        <w:t>ブルベは長時間の夜間走行を伴います。また、都心部の夜間照明が多数ある道ばかりでなく、真っ暗な山道も通過しなければならない場合もあります。その点からも、確実に前方を照らすことの出来る前照灯（ライト）の装備が義務付けられています。また、コースによっては、長いトンネル等もあり、</w:t>
      </w:r>
      <w:r>
        <w:rPr>
          <w:rFonts w:hint="eastAsia"/>
          <w:sz w:val="24"/>
        </w:rPr>
        <w:t>ＢＲＭ／ＡＪ</w:t>
      </w:r>
      <w:r>
        <w:rPr>
          <w:sz w:val="24"/>
        </w:rPr>
        <w:t>規定</w:t>
      </w:r>
      <w:r>
        <w:rPr>
          <w:rFonts w:hint="eastAsia"/>
          <w:sz w:val="24"/>
        </w:rPr>
        <w:t>にもあるように、「</w:t>
      </w:r>
      <w:r>
        <w:rPr>
          <w:rFonts w:ascii="ＭＳ 明朝" w:hAnsi="ＭＳ 明朝"/>
          <w:sz w:val="24"/>
        </w:rPr>
        <w:t>灯火は常に完全に機能することが必要である</w:t>
      </w:r>
      <w:r>
        <w:rPr>
          <w:rFonts w:ascii="ＭＳ 明朝" w:hAnsi="ＭＳ 明朝" w:hint="eastAsia"/>
          <w:sz w:val="24"/>
        </w:rPr>
        <w:t>」ことが参加者に要求されます。</w:t>
      </w:r>
    </w:p>
    <w:p w14:paraId="18E1C230" w14:textId="77777777" w:rsidR="00FD7645" w:rsidRDefault="00FD7645">
      <w:pPr>
        <w:rPr>
          <w:rFonts w:ascii="ＭＳ 明朝" w:hAnsi="ＭＳ 明朝"/>
          <w:sz w:val="24"/>
        </w:rPr>
      </w:pPr>
    </w:p>
    <w:p w14:paraId="27E37ACA" w14:textId="77777777" w:rsidR="00FD7645" w:rsidRDefault="00FD7645">
      <w:pPr>
        <w:rPr>
          <w:rFonts w:ascii="ＭＳ 明朝" w:hAnsi="ＭＳ 明朝"/>
          <w:sz w:val="24"/>
        </w:rPr>
      </w:pPr>
      <w:r>
        <w:rPr>
          <w:rFonts w:ascii="ＭＳ 明朝" w:hAnsi="ＭＳ 明朝" w:hint="eastAsia"/>
          <w:sz w:val="24"/>
        </w:rPr>
        <w:t xml:space="preserve">　そこで、オダックス近畿では、ここにあらためて参加者への注意喚起を行ないます。</w:t>
      </w:r>
    </w:p>
    <w:p w14:paraId="5CEA5892" w14:textId="77777777" w:rsidR="00FD7645" w:rsidRDefault="00FD7645">
      <w:pPr>
        <w:ind w:leftChars="114" w:left="480" w:hangingChars="100" w:hanging="241"/>
        <w:rPr>
          <w:rFonts w:eastAsia="ＭＳ ゴシック"/>
          <w:b/>
          <w:bCs/>
          <w:sz w:val="24"/>
        </w:rPr>
      </w:pPr>
      <w:r>
        <w:rPr>
          <w:rFonts w:eastAsia="ＭＳ ゴシック" w:hint="eastAsia"/>
          <w:b/>
          <w:bCs/>
          <w:sz w:val="24"/>
        </w:rPr>
        <w:t>●「セーフティ・ライト（フラッシュライト）」タイプのライトのみの装備では出走不可。</w:t>
      </w:r>
    </w:p>
    <w:p w14:paraId="2554B3EE"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●確実に前方を照らすことの出来る前照灯（ライト）を装備すること。</w:t>
      </w:r>
    </w:p>
    <w:p w14:paraId="3D87719A"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 xml:space="preserve">　※少なくとも１０ｍ前方を照らすことの出来る照度があるライトを装備のこと。</w:t>
      </w:r>
    </w:p>
    <w:p w14:paraId="101DE702"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●前照灯、尾灯は必ず「車両本体（ハンドルバーやアタッチメントを含む）」に確実に固定されていること。</w:t>
      </w:r>
    </w:p>
    <w:p w14:paraId="6633E4D5" w14:textId="77777777" w:rsidR="00FD7645" w:rsidRDefault="00FD7645">
      <w:pPr>
        <w:rPr>
          <w:rFonts w:eastAsia="ＭＳ ゴシック"/>
          <w:b/>
          <w:bCs/>
          <w:sz w:val="24"/>
        </w:rPr>
      </w:pPr>
      <w:r>
        <w:rPr>
          <w:rFonts w:eastAsia="ＭＳ ゴシック" w:hint="eastAsia"/>
          <w:b/>
          <w:bCs/>
          <w:sz w:val="24"/>
        </w:rPr>
        <w:t xml:space="preserve">　　※例えばフロントバッグやサドルバッグにのみライトを取り付けている場合は不適合。</w:t>
      </w:r>
    </w:p>
    <w:p w14:paraId="6FDEA68D" w14:textId="77777777" w:rsidR="00FD7645" w:rsidRDefault="00FD7645">
      <w:pPr>
        <w:ind w:left="482" w:hangingChars="200" w:hanging="482"/>
        <w:rPr>
          <w:rFonts w:eastAsia="ＭＳ ゴシック"/>
          <w:b/>
          <w:bCs/>
          <w:sz w:val="24"/>
        </w:rPr>
      </w:pPr>
      <w:r>
        <w:rPr>
          <w:rFonts w:eastAsia="ＭＳ ゴシック" w:hint="eastAsia"/>
          <w:b/>
          <w:bCs/>
          <w:sz w:val="24"/>
        </w:rPr>
        <w:t xml:space="preserve">　●</w:t>
      </w:r>
      <w:r>
        <w:rPr>
          <w:rFonts w:eastAsia="ＭＳ ゴシック"/>
          <w:b/>
          <w:bCs/>
          <w:sz w:val="24"/>
        </w:rPr>
        <w:t>反射ベスト、反射たすき、反射肩掛けベルト、もしくは前後の見えやすい位置に反射素材がついた同様のものを</w:t>
      </w:r>
      <w:r>
        <w:rPr>
          <w:rFonts w:eastAsia="ＭＳ ゴシック" w:hint="eastAsia"/>
          <w:b/>
          <w:bCs/>
          <w:sz w:val="24"/>
        </w:rPr>
        <w:t>、夜間</w:t>
      </w:r>
      <w:r>
        <w:rPr>
          <w:rFonts w:eastAsia="ＭＳ ゴシック"/>
          <w:b/>
          <w:bCs/>
          <w:sz w:val="24"/>
        </w:rPr>
        <w:t>着用し</w:t>
      </w:r>
      <w:r>
        <w:rPr>
          <w:rFonts w:eastAsia="ＭＳ ゴシック" w:hint="eastAsia"/>
          <w:b/>
          <w:bCs/>
          <w:sz w:val="24"/>
        </w:rPr>
        <w:t>てください</w:t>
      </w:r>
      <w:r>
        <w:rPr>
          <w:rFonts w:eastAsia="ＭＳ ゴシック"/>
          <w:b/>
          <w:bCs/>
          <w:sz w:val="24"/>
        </w:rPr>
        <w:t>。</w:t>
      </w:r>
      <w:r>
        <w:rPr>
          <w:rFonts w:eastAsia="ＭＳ ゴシック" w:hint="eastAsia"/>
          <w:b/>
          <w:bCs/>
          <w:sz w:val="24"/>
        </w:rPr>
        <w:t>（常時着用する事を推奨します。）</w:t>
      </w:r>
    </w:p>
    <w:p w14:paraId="4BA873FF" w14:textId="77777777" w:rsidR="00FD7645" w:rsidRDefault="00FD7645">
      <w:pPr>
        <w:ind w:left="482" w:hangingChars="200" w:hanging="482"/>
        <w:rPr>
          <w:rFonts w:eastAsia="ＭＳ ゴシック"/>
          <w:b/>
          <w:bCs/>
          <w:sz w:val="24"/>
        </w:rPr>
      </w:pPr>
      <w:r>
        <w:rPr>
          <w:rFonts w:eastAsia="ＭＳ ゴシック" w:hint="eastAsia"/>
          <w:b/>
          <w:bCs/>
          <w:sz w:val="24"/>
        </w:rPr>
        <w:t xml:space="preserve">　●</w:t>
      </w:r>
      <w:r>
        <w:rPr>
          <w:rFonts w:eastAsia="ＭＳ ゴシック" w:hint="eastAsia"/>
          <w:b/>
          <w:bCs/>
          <w:sz w:val="24"/>
          <w:u w:val="single"/>
        </w:rPr>
        <w:t>前照灯を2灯以上装備する事を強く推奨します。</w:t>
      </w:r>
      <w:r>
        <w:rPr>
          <w:rFonts w:eastAsia="ＭＳ ゴシック" w:hint="eastAsia"/>
          <w:b/>
          <w:bCs/>
          <w:sz w:val="24"/>
        </w:rPr>
        <w:t>それ以外にも、ヘルメット等に装着するタイプのヘッドライトを使用する事を推奨します。</w:t>
      </w:r>
    </w:p>
    <w:p w14:paraId="1876D262" w14:textId="77777777" w:rsidR="00FD7645" w:rsidRDefault="00FD7645">
      <w:pPr>
        <w:rPr>
          <w:rFonts w:ascii="ＭＳ 明朝" w:hAnsi="ＭＳ 明朝"/>
          <w:sz w:val="24"/>
        </w:rPr>
      </w:pPr>
    </w:p>
    <w:p w14:paraId="2171BDCA" w14:textId="77777777" w:rsidR="00FD7645" w:rsidRDefault="00FD7645">
      <w:pPr>
        <w:rPr>
          <w:rFonts w:ascii="ＭＳ 明朝" w:hAnsi="ＭＳ 明朝"/>
          <w:sz w:val="24"/>
        </w:rPr>
      </w:pPr>
      <w:r>
        <w:rPr>
          <w:rFonts w:ascii="ＭＳ 明朝" w:hAnsi="ＭＳ 明朝" w:hint="eastAsia"/>
          <w:sz w:val="24"/>
        </w:rPr>
        <w:t xml:space="preserve">　参加者のみなさんの安全面を考えての義務付けですので、ご理解の上での参加をお願いいたします。</w:t>
      </w:r>
    </w:p>
    <w:p w14:paraId="238AAD1A" w14:textId="77777777" w:rsidR="00FD7645" w:rsidRDefault="00FD7645">
      <w:pPr>
        <w:rPr>
          <w:rFonts w:ascii="ＭＳ 明朝" w:hAnsi="ＭＳ 明朝"/>
          <w:sz w:val="24"/>
        </w:rPr>
      </w:pPr>
    </w:p>
    <w:p w14:paraId="1A1F7333" w14:textId="77777777" w:rsidR="00FD7645" w:rsidRDefault="00FD7645">
      <w:pPr>
        <w:rPr>
          <w:rFonts w:ascii="ＭＳ 明朝" w:hAnsi="ＭＳ 明朝"/>
          <w:sz w:val="24"/>
        </w:rPr>
      </w:pPr>
    </w:p>
    <w:p w14:paraId="43931A35" w14:textId="77777777" w:rsidR="00FD7645" w:rsidRDefault="00FD7645">
      <w:pPr>
        <w:rPr>
          <w:rFonts w:ascii="ＭＳ 明朝" w:hAnsi="ＭＳ 明朝"/>
          <w:sz w:val="24"/>
        </w:rPr>
      </w:pPr>
      <w:r>
        <w:rPr>
          <w:rFonts w:hint="eastAsia"/>
          <w:sz w:val="24"/>
        </w:rPr>
        <w:t>《参考》ＢＲＭ／ＡＪ</w:t>
      </w:r>
      <w:r>
        <w:rPr>
          <w:sz w:val="24"/>
        </w:rPr>
        <w:t>規定</w:t>
      </w:r>
      <w:r>
        <w:rPr>
          <w:rFonts w:hint="eastAsia"/>
          <w:sz w:val="24"/>
        </w:rPr>
        <w:t>（抜粋）</w:t>
      </w:r>
    </w:p>
    <w:p w14:paraId="7D61434F" w14:textId="77777777" w:rsidR="00FD7645" w:rsidRDefault="00FD7645">
      <w:pPr>
        <w:rPr>
          <w:rFonts w:ascii="ＭＳ 明朝" w:hAnsi="ＭＳ 明朝"/>
          <w:sz w:val="24"/>
          <w:szCs w:val="19"/>
          <w:u w:val="single"/>
        </w:rPr>
      </w:pPr>
    </w:p>
    <w:p w14:paraId="176028A9" w14:textId="77777777" w:rsidR="00FD7645" w:rsidRDefault="00FD7645">
      <w:pPr>
        <w:rPr>
          <w:rFonts w:ascii="ＭＳ 明朝" w:hAnsi="ＭＳ 明朝"/>
          <w:sz w:val="24"/>
          <w:szCs w:val="19"/>
        </w:rPr>
      </w:pPr>
      <w:r>
        <w:rPr>
          <w:rFonts w:ascii="ＭＳ 明朝" w:hAnsi="ＭＳ 明朝" w:hint="eastAsia"/>
          <w:sz w:val="24"/>
          <w:szCs w:val="19"/>
          <w:u w:val="single"/>
        </w:rPr>
        <w:t>第6条</w:t>
      </w:r>
      <w:r>
        <w:rPr>
          <w:rFonts w:ascii="ＭＳ 明朝" w:hAnsi="ＭＳ 明朝" w:hint="eastAsia"/>
          <w:sz w:val="24"/>
          <w:szCs w:val="19"/>
        </w:rPr>
        <w:t xml:space="preserve">　装備</w:t>
      </w:r>
    </w:p>
    <w:p w14:paraId="5F0491B7" w14:textId="77777777" w:rsidR="00FD7645" w:rsidRDefault="00FD7645">
      <w:pPr>
        <w:ind w:firstLineChars="100" w:firstLine="240"/>
        <w:rPr>
          <w:rFonts w:ascii="ＭＳ 明朝" w:hAnsi="ＭＳ 明朝"/>
          <w:sz w:val="24"/>
        </w:rPr>
      </w:pPr>
      <w:r>
        <w:rPr>
          <w:rFonts w:ascii="ＭＳ 明朝" w:hAnsi="ＭＳ 明朝"/>
          <w:sz w:val="24"/>
        </w:rPr>
        <w:t>夜間走行のために、車両に確実に固定された前照灯と尾灯とを装備することが必要である。灯火は常に完全に機能することが必要である（予備灯火は強く推奨される）。少なくとも一つの尾灯は（点滅モードではなく）常時点灯モードでなければならない。上記の要求を満たせない走者は出走を許可されない。</w:t>
      </w:r>
    </w:p>
    <w:p w14:paraId="4D570DC5" w14:textId="77777777" w:rsidR="00FD7645" w:rsidRDefault="00FD7645">
      <w:pPr>
        <w:ind w:firstLineChars="100" w:firstLine="240"/>
        <w:rPr>
          <w:rFonts w:ascii="ＭＳ 明朝" w:hAnsi="ＭＳ 明朝"/>
          <w:sz w:val="24"/>
        </w:rPr>
      </w:pPr>
      <w:r>
        <w:rPr>
          <w:rFonts w:ascii="ＭＳ 明朝" w:hAnsi="ＭＳ 明朝"/>
          <w:sz w:val="24"/>
        </w:rPr>
        <w:t>灯火は夕方から明け方まで点灯しなければならない。また他の視界不良の条件下（雨天、霧等）でも同様である。走者は、グループで走ろうと単独であろうと上記の要求を満たさねばならない。いかなる走者も各自の灯火を使用しなければならない！　すべての走者は反射ベスト、反射たすき、反射肩掛けベルト（Sam Browne belt）、もしくは前後の見えやすい位置に反射素材がついた同様のものを着用しなければならない。</w:t>
      </w:r>
    </w:p>
    <w:p w14:paraId="1FB814D0" w14:textId="77777777" w:rsidR="00FD7645" w:rsidRDefault="00FD7645">
      <w:pPr>
        <w:ind w:firstLineChars="100" w:firstLine="240"/>
        <w:rPr>
          <w:rFonts w:ascii="ＭＳ 明朝" w:hAnsi="ＭＳ 明朝"/>
          <w:sz w:val="24"/>
        </w:rPr>
      </w:pPr>
      <w:r>
        <w:rPr>
          <w:rFonts w:ascii="ＭＳ 明朝" w:hAnsi="ＭＳ 明朝"/>
          <w:sz w:val="24"/>
        </w:rPr>
        <w:t>本夜間走行規則のいかなる違反をも、走者は即座に失格となる。</w:t>
      </w:r>
    </w:p>
    <w:p w14:paraId="740325A8" w14:textId="77777777" w:rsidR="00FD7645" w:rsidRDefault="00FD7645">
      <w:pPr>
        <w:ind w:firstLineChars="100" w:firstLine="240"/>
        <w:rPr>
          <w:rFonts w:ascii="ＭＳ 明朝" w:hAnsi="ＭＳ 明朝"/>
          <w:sz w:val="24"/>
        </w:rPr>
      </w:pPr>
      <w:r>
        <w:rPr>
          <w:rFonts w:ascii="ＭＳ 明朝" w:hAnsi="ＭＳ 明朝"/>
          <w:sz w:val="24"/>
        </w:rPr>
        <w:t>ベル装着とヘルメット着用を義務付ける。400km以上では前照灯2つ、ヘルメットに尾灯(点滅可)を装着すること。</w:t>
      </w:r>
    </w:p>
    <w:p w14:paraId="37C8A3C7" w14:textId="77777777" w:rsidR="00FD7645" w:rsidRDefault="00FD7645">
      <w:pPr>
        <w:rPr>
          <w:rFonts w:ascii="ＭＳ 明朝" w:hAnsi="ＭＳ 明朝"/>
          <w:sz w:val="24"/>
        </w:rPr>
      </w:pPr>
    </w:p>
    <w:p w14:paraId="273FEBFA" w14:textId="77777777" w:rsidR="00FD7645" w:rsidRDefault="00FD7645">
      <w:pPr>
        <w:rPr>
          <w:rFonts w:ascii="ＭＳ 明朝" w:hAnsi="ＭＳ 明朝"/>
          <w:sz w:val="24"/>
        </w:rPr>
      </w:pPr>
    </w:p>
    <w:p w14:paraId="5A4C91C3" w14:textId="77777777" w:rsidR="00F37F8E" w:rsidRPr="00F37F8E" w:rsidRDefault="00F37F8E" w:rsidP="00F37F8E">
      <w:pPr>
        <w:rPr>
          <w:rFonts w:ascii="ＭＳ 明朝" w:hAnsi="ＭＳ 明朝"/>
          <w:sz w:val="24"/>
        </w:rPr>
      </w:pPr>
      <w:hyperlink r:id="rId25" w:tgtFrame="_blank" w:history="1">
        <w:r w:rsidRPr="00F37F8E">
          <w:rPr>
            <w:color w:val="0000FF"/>
            <w:u w:val="single"/>
          </w:rPr>
          <w:t>http://www.audax-japan.org/brevet/brm/brm-part-regulation/</w:t>
        </w:r>
      </w:hyperlink>
    </w:p>
    <w:p w14:paraId="4680CBAB" w14:textId="6481FABD" w:rsidR="00F37F8E" w:rsidRDefault="00F37F8E">
      <w:pPr>
        <w:rPr>
          <w:rFonts w:ascii="ＭＳ 明朝" w:hAnsi="ＭＳ 明朝"/>
          <w:sz w:val="24"/>
        </w:rPr>
      </w:pPr>
    </w:p>
    <w:p w14:paraId="697D0457" w14:textId="7C1C7C15" w:rsidR="004A5F37" w:rsidRDefault="004A5F37">
      <w:pPr>
        <w:rPr>
          <w:rFonts w:ascii="ＭＳ 明朝" w:hAnsi="ＭＳ 明朝"/>
          <w:sz w:val="24"/>
        </w:rPr>
      </w:pPr>
    </w:p>
    <w:p w14:paraId="6BD122D8" w14:textId="5132A3FD" w:rsidR="004A5F37" w:rsidRDefault="004A5F37">
      <w:pPr>
        <w:rPr>
          <w:rFonts w:ascii="ＭＳ 明朝" w:hAnsi="ＭＳ 明朝"/>
          <w:sz w:val="24"/>
        </w:rPr>
      </w:pPr>
    </w:p>
    <w:p w14:paraId="56123331" w14:textId="77777777" w:rsidR="00F37F8E" w:rsidRPr="00F37F8E" w:rsidRDefault="00F37F8E">
      <w:pPr>
        <w:rPr>
          <w:rFonts w:ascii="ＭＳ 明朝" w:hAnsi="ＭＳ 明朝"/>
          <w:sz w:val="24"/>
        </w:rPr>
        <w:sectPr w:rsidR="00F37F8E" w:rsidRPr="00F37F8E">
          <w:pgSz w:w="11980" w:h="16940" w:code="9"/>
          <w:pgMar w:top="610" w:right="851" w:bottom="817" w:left="851" w:header="851" w:footer="992" w:gutter="0"/>
          <w:cols w:space="420"/>
          <w:docGrid w:linePitch="310" w:charSpace="107315"/>
        </w:sectPr>
      </w:pPr>
    </w:p>
    <w:p w14:paraId="1342B100" w14:textId="77777777" w:rsidR="00762886" w:rsidRDefault="00762886" w:rsidP="00762886">
      <w:pPr>
        <w:jc w:val="center"/>
        <w:rPr>
          <w:rFonts w:ascii="ＭＳ Ｐ明朝" w:eastAsia="ＭＳ Ｐ明朝" w:hAnsi="ＭＳ Ｐ明朝"/>
          <w:b/>
          <w:bCs/>
          <w:sz w:val="24"/>
        </w:rPr>
      </w:pPr>
      <w:r>
        <w:rPr>
          <w:rFonts w:ascii="ＭＳ Ｐ明朝" w:eastAsia="ＭＳ Ｐ明朝" w:hAnsi="ＭＳ Ｐ明朝" w:hint="eastAsia"/>
          <w:b/>
          <w:bCs/>
          <w:sz w:val="24"/>
        </w:rPr>
        <w:lastRenderedPageBreak/>
        <w:t>オダックス近畿ＢＲＭ実施要項</w:t>
      </w:r>
    </w:p>
    <w:p w14:paraId="008D0A72" w14:textId="77777777" w:rsidR="00A54714" w:rsidRDefault="00A54714" w:rsidP="00A54714">
      <w:pPr>
        <w:rPr>
          <w:rFonts w:ascii="ＭＳ Ｐ明朝" w:eastAsia="ＭＳ Ｐ明朝" w:hAnsi="ＭＳ Ｐ明朝"/>
          <w:sz w:val="18"/>
          <w:szCs w:val="20"/>
        </w:rPr>
      </w:pPr>
      <w:r>
        <w:rPr>
          <w:rFonts w:ascii="ＭＳ Ｐ明朝" w:eastAsia="ＭＳ Ｐ明朝" w:hAnsi="ＭＳ Ｐ明朝" w:hint="eastAsia"/>
          <w:sz w:val="18"/>
          <w:szCs w:val="20"/>
        </w:rPr>
        <w:t>オダックス近畿主催のＢＲＭはＡＣＰのＢＲＭルールに基づき、日本の道路状況などに応じて一部独自規定を加えて実施します。</w:t>
      </w:r>
    </w:p>
    <w:p w14:paraId="3DD668CB" w14:textId="77777777" w:rsidR="00A54714" w:rsidRDefault="00A54714" w:rsidP="00A54714">
      <w:pPr>
        <w:rPr>
          <w:rFonts w:ascii="ＭＳ Ｐ明朝" w:eastAsia="ＭＳ Ｐ明朝" w:hAnsi="ＭＳ Ｐ明朝"/>
          <w:sz w:val="18"/>
        </w:rPr>
      </w:pPr>
    </w:p>
    <w:p w14:paraId="657F021F"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b/>
          <w:bCs/>
          <w:sz w:val="20"/>
        </w:rPr>
        <w:t>ＢＲＭ参加資格について</w:t>
      </w:r>
    </w:p>
    <w:p w14:paraId="5481446A"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○２０歳以上の健康なサイクリストであること</w:t>
      </w:r>
    </w:p>
    <w:p w14:paraId="7E2A7896" w14:textId="77777777" w:rsidR="00A54714" w:rsidRDefault="00A54714" w:rsidP="00A54714">
      <w:pPr>
        <w:ind w:firstLineChars="200" w:firstLine="320"/>
        <w:rPr>
          <w:rFonts w:ascii="ＭＳ Ｐ明朝" w:eastAsia="ＭＳ Ｐ明朝" w:hAnsi="ＭＳ Ｐ明朝"/>
          <w:sz w:val="18"/>
        </w:rPr>
      </w:pPr>
      <w:r>
        <w:rPr>
          <w:rFonts w:ascii="ＭＳ Ｐ明朝" w:eastAsia="ＭＳ Ｐ明朝" w:hAnsi="ＭＳ Ｐ明朝" w:hint="eastAsia"/>
          <w:sz w:val="18"/>
        </w:rPr>
        <w:t>未成年の方は参加できません。</w:t>
      </w:r>
    </w:p>
    <w:p w14:paraId="3E6109C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○自身の健康管理や、ＢＲＭ参加中の自身の行動について、全て自己責任で対応できること</w:t>
      </w:r>
    </w:p>
    <w:p w14:paraId="2BC0F7BA" w14:textId="77777777" w:rsidR="00A54714" w:rsidRDefault="00A54714" w:rsidP="00A54714">
      <w:pPr>
        <w:pStyle w:val="a4"/>
        <w:ind w:leftChars="0" w:left="176" w:firstLineChars="100" w:firstLine="160"/>
      </w:pPr>
      <w:r>
        <w:rPr>
          <w:rFonts w:hint="eastAsia"/>
        </w:rPr>
        <w:t>ブルベ開催中、それぞれの走者は私的な走行を行っていると見なされます。</w:t>
      </w:r>
      <w:r>
        <w:rPr>
          <w:rFonts w:hint="eastAsia"/>
          <w:u w:val="single"/>
        </w:rPr>
        <w:t>走者はすべての交通規則を遵守して走行し、すべての交通信号を守らねばなりません。</w:t>
      </w:r>
      <w:r>
        <w:rPr>
          <w:rFonts w:hint="eastAsia"/>
          <w:b/>
          <w:bCs/>
        </w:rPr>
        <w:t>主催者は、ブルベのコースにおけるいかなる事故についてもその責任を負うことは不可能であり、また、責任を負わない事をご理解頂ける方しか参加できません。</w:t>
      </w:r>
    </w:p>
    <w:p w14:paraId="24EC6BA5"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○損害賠償責任付保険</w:t>
      </w:r>
      <w:r>
        <w:rPr>
          <w:rFonts w:ascii="ＭＳ Ｐ明朝" w:eastAsia="ＭＳ Ｐ明朝" w:hAnsi="ＭＳ Ｐ明朝" w:cs="ＭＳ Ｐゴシック" w:hint="eastAsia"/>
          <w:kern w:val="0"/>
          <w:sz w:val="18"/>
          <w:szCs w:val="18"/>
        </w:rPr>
        <w:t>および</w:t>
      </w:r>
      <w:r w:rsidRPr="008D6050">
        <w:rPr>
          <w:rFonts w:ascii="ＭＳ Ｐ明朝" w:eastAsia="ＭＳ Ｐ明朝" w:hAnsi="ＭＳ Ｐ明朝" w:cs="ＭＳ Ｐゴシック" w:hint="eastAsia"/>
          <w:kern w:val="0"/>
          <w:sz w:val="18"/>
          <w:szCs w:val="18"/>
        </w:rPr>
        <w:t>参加者自身の死亡・後遺症等を補償する</w:t>
      </w:r>
      <w:r>
        <w:rPr>
          <w:rFonts w:ascii="ＭＳ Ｐ明朝" w:eastAsia="ＭＳ Ｐ明朝" w:hAnsi="ＭＳ Ｐ明朝" w:cs="ＭＳ Ｐゴシック" w:hint="eastAsia"/>
          <w:kern w:val="0"/>
          <w:sz w:val="18"/>
          <w:szCs w:val="18"/>
        </w:rPr>
        <w:t>保険</w:t>
      </w:r>
      <w:r>
        <w:rPr>
          <w:rFonts w:ascii="ＭＳ Ｐ明朝" w:eastAsia="ＭＳ Ｐ明朝" w:hAnsi="ＭＳ Ｐ明朝" w:hint="eastAsia"/>
          <w:sz w:val="18"/>
        </w:rPr>
        <w:t>に必ず加入のこと</w:t>
      </w:r>
    </w:p>
    <w:p w14:paraId="1CEA60F3" w14:textId="77777777" w:rsidR="00A54714" w:rsidRDefault="00A54714" w:rsidP="00A54714">
      <w:pPr>
        <w:shd w:val="clear" w:color="auto" w:fill="FFFFFF"/>
        <w:ind w:leftChars="100" w:left="190" w:firstLineChars="100" w:firstLine="160"/>
        <w:rPr>
          <w:rFonts w:ascii="ＭＳ Ｐ明朝" w:eastAsia="ＭＳ Ｐ明朝" w:hAnsi="ＭＳ Ｐ明朝"/>
          <w:sz w:val="18"/>
        </w:rPr>
      </w:pPr>
      <w:r>
        <w:rPr>
          <w:rFonts w:ascii="ＭＳ Ｐ明朝" w:eastAsia="ＭＳ Ｐ明朝" w:hAnsi="ＭＳ Ｐ明朝" w:hint="eastAsia"/>
          <w:sz w:val="18"/>
        </w:rPr>
        <w:t>主催者は、ＢＲＭは必ずしも危険なスポーツとは考えておりません。</w:t>
      </w:r>
      <w:r>
        <w:rPr>
          <w:rFonts w:ascii="ＭＳ Ｐ明朝" w:eastAsia="ＭＳ Ｐ明朝" w:hAnsi="ＭＳ Ｐ明朝" w:hint="eastAsia"/>
          <w:sz w:val="18"/>
          <w:u w:val="single"/>
        </w:rPr>
        <w:t>しかし公道を長時間走る上に、夜間や悪天候など様々な環境の中で走ることになり、大きなリスクが伴います。そのリスクを全て自己の責任で管理しなければならないことを十分ご理解の上で参加していただくよう、お願いいたします。</w:t>
      </w:r>
      <w:r>
        <w:rPr>
          <w:rFonts w:ascii="ＭＳ Ｐ明朝" w:eastAsia="ＭＳ Ｐ明朝" w:hAnsi="ＭＳ Ｐ明朝" w:hint="eastAsia"/>
          <w:sz w:val="18"/>
        </w:rPr>
        <w:t>ＢＲＭ参加に当たっては、個人の責任として損害賠償付保険に加入することが必須事項です（AJ規定）。また、</w:t>
      </w:r>
      <w:r w:rsidRPr="008D6050">
        <w:rPr>
          <w:rFonts w:ascii="ＭＳ Ｐ明朝" w:eastAsia="ＭＳ Ｐ明朝" w:hAnsi="ＭＳ Ｐ明朝" w:cs="ＭＳ Ｐゴシック" w:hint="eastAsia"/>
          <w:kern w:val="0"/>
          <w:sz w:val="18"/>
          <w:szCs w:val="18"/>
        </w:rPr>
        <w:t>日本国内で</w:t>
      </w:r>
      <w:r>
        <w:rPr>
          <w:rFonts w:ascii="ＭＳ Ｐ明朝" w:eastAsia="ＭＳ Ｐ明朝" w:hAnsi="ＭＳ Ｐ明朝" w:cs="ＭＳ Ｐゴシック" w:hint="eastAsia"/>
          <w:kern w:val="0"/>
          <w:sz w:val="18"/>
          <w:szCs w:val="18"/>
        </w:rPr>
        <w:t>開催された</w:t>
      </w:r>
      <w:r w:rsidRPr="008D6050">
        <w:rPr>
          <w:rFonts w:ascii="ＭＳ Ｐ明朝" w:eastAsia="ＭＳ Ｐ明朝" w:hAnsi="ＭＳ Ｐ明朝" w:cs="ＭＳ Ｐゴシック" w:hint="eastAsia"/>
          <w:kern w:val="0"/>
          <w:sz w:val="18"/>
          <w:szCs w:val="18"/>
        </w:rPr>
        <w:t>ＢＲＭ等で、参加者自身が事故等で大きなケガ、後遺</w:t>
      </w:r>
      <w:r>
        <w:rPr>
          <w:rFonts w:ascii="ＭＳ Ｐ明朝" w:eastAsia="ＭＳ Ｐ明朝" w:hAnsi="ＭＳ Ｐ明朝" w:cs="ＭＳ Ｐゴシック" w:hint="eastAsia"/>
          <w:kern w:val="0"/>
          <w:sz w:val="18"/>
          <w:szCs w:val="18"/>
        </w:rPr>
        <w:t>症</w:t>
      </w:r>
      <w:r w:rsidRPr="008D6050">
        <w:rPr>
          <w:rFonts w:ascii="ＭＳ Ｐ明朝" w:eastAsia="ＭＳ Ｐ明朝" w:hAnsi="ＭＳ Ｐ明朝" w:cs="ＭＳ Ｐゴシック" w:hint="eastAsia"/>
          <w:kern w:val="0"/>
          <w:sz w:val="18"/>
          <w:szCs w:val="18"/>
        </w:rPr>
        <w:t>等</w:t>
      </w:r>
      <w:r>
        <w:rPr>
          <w:rFonts w:ascii="ＭＳ Ｐ明朝" w:eastAsia="ＭＳ Ｐ明朝" w:hAnsi="ＭＳ Ｐ明朝" w:cs="ＭＳ Ｐゴシック" w:hint="eastAsia"/>
          <w:kern w:val="0"/>
          <w:sz w:val="18"/>
          <w:szCs w:val="18"/>
        </w:rPr>
        <w:t>を負われる</w:t>
      </w:r>
      <w:r w:rsidRPr="008D6050">
        <w:rPr>
          <w:rFonts w:ascii="ＭＳ Ｐ明朝" w:eastAsia="ＭＳ Ｐ明朝" w:hAnsi="ＭＳ Ｐ明朝" w:cs="ＭＳ Ｐゴシック" w:hint="eastAsia"/>
          <w:kern w:val="0"/>
          <w:sz w:val="18"/>
          <w:szCs w:val="18"/>
        </w:rPr>
        <w:t>ケースも発生しています。</w:t>
      </w:r>
      <w:r>
        <w:rPr>
          <w:rFonts w:ascii="ＭＳ Ｐ明朝" w:eastAsia="ＭＳ Ｐ明朝" w:hAnsi="ＭＳ Ｐ明朝" w:cs="ＭＳ Ｐゴシック" w:hint="eastAsia"/>
          <w:kern w:val="0"/>
          <w:sz w:val="18"/>
          <w:szCs w:val="18"/>
        </w:rPr>
        <w:t>そこで</w:t>
      </w:r>
      <w:r w:rsidRPr="00DE0132">
        <w:rPr>
          <w:rFonts w:ascii="ＭＳ Ｐ明朝" w:eastAsia="ＭＳ Ｐ明朝" w:hAnsi="ＭＳ Ｐ明朝" w:cs="ＭＳ Ｐゴシック" w:hint="eastAsia"/>
          <w:kern w:val="0"/>
          <w:sz w:val="18"/>
          <w:szCs w:val="18"/>
          <w:u w:val="single"/>
        </w:rPr>
        <w:t>オダックス近畿では、BRM参加資格として、損害倍賞責任付保険（</w:t>
      </w:r>
      <w:r w:rsidRPr="008D6050">
        <w:rPr>
          <w:rFonts w:ascii="ＭＳ Ｐ明朝" w:eastAsia="ＭＳ Ｐ明朝" w:hAnsi="ＭＳ Ｐ明朝" w:cs="ＭＳ Ｐゴシック" w:hint="eastAsia"/>
          <w:kern w:val="0"/>
          <w:sz w:val="18"/>
          <w:szCs w:val="18"/>
          <w:u w:val="single"/>
        </w:rPr>
        <w:t>ＡＪ規定額以上</w:t>
      </w:r>
      <w:r w:rsidRPr="00DE0132">
        <w:rPr>
          <w:rFonts w:ascii="ＭＳ Ｐ明朝" w:eastAsia="ＭＳ Ｐ明朝" w:hAnsi="ＭＳ Ｐ明朝" w:cs="ＭＳ Ｐゴシック" w:hint="eastAsia"/>
          <w:kern w:val="0"/>
          <w:sz w:val="18"/>
          <w:szCs w:val="18"/>
          <w:u w:val="single"/>
        </w:rPr>
        <w:t>の契約必須</w:t>
      </w:r>
      <w:r w:rsidRPr="008D6050">
        <w:rPr>
          <w:rFonts w:ascii="ＭＳ Ｐ明朝" w:eastAsia="ＭＳ Ｐ明朝" w:hAnsi="ＭＳ Ｐ明朝" w:cs="ＭＳ Ｐゴシック" w:hint="eastAsia"/>
          <w:kern w:val="0"/>
          <w:sz w:val="18"/>
          <w:szCs w:val="18"/>
          <w:u w:val="single"/>
        </w:rPr>
        <w:t>）</w:t>
      </w:r>
      <w:r w:rsidRPr="00DE0132">
        <w:rPr>
          <w:rFonts w:ascii="ＭＳ Ｐ明朝" w:eastAsia="ＭＳ Ｐ明朝" w:hAnsi="ＭＳ Ｐ明朝" w:cs="ＭＳ Ｐゴシック" w:hint="eastAsia"/>
          <w:kern w:val="0"/>
          <w:sz w:val="18"/>
          <w:szCs w:val="18"/>
          <w:u w:val="single"/>
        </w:rPr>
        <w:t>およ</w:t>
      </w:r>
      <w:r w:rsidRPr="008D6050">
        <w:rPr>
          <w:rFonts w:ascii="ＭＳ Ｐ明朝" w:eastAsia="ＭＳ Ｐ明朝" w:hAnsi="ＭＳ Ｐ明朝" w:cs="ＭＳ Ｐゴシック" w:hint="eastAsia"/>
          <w:kern w:val="0"/>
          <w:sz w:val="18"/>
          <w:szCs w:val="18"/>
          <w:u w:val="single"/>
        </w:rPr>
        <w:t>び参加者自身の死亡・後遺症等を補償する保険</w:t>
      </w:r>
      <w:r>
        <w:rPr>
          <w:rFonts w:ascii="ＭＳ Ｐ明朝" w:eastAsia="ＭＳ Ｐ明朝" w:hAnsi="ＭＳ Ｐ明朝" w:cs="ＭＳ Ｐゴシック" w:hint="eastAsia"/>
          <w:kern w:val="0"/>
          <w:sz w:val="18"/>
          <w:szCs w:val="18"/>
          <w:u w:val="single"/>
        </w:rPr>
        <w:t>（個人の補償額についてはオダックス近畿では規定しません）</w:t>
      </w:r>
      <w:r w:rsidRPr="00DE0132">
        <w:rPr>
          <w:rFonts w:ascii="ＭＳ Ｐ明朝" w:eastAsia="ＭＳ Ｐ明朝" w:hAnsi="ＭＳ Ｐ明朝" w:cs="ＭＳ Ｐゴシック" w:hint="eastAsia"/>
          <w:kern w:val="0"/>
          <w:sz w:val="18"/>
          <w:szCs w:val="18"/>
          <w:u w:val="single"/>
        </w:rPr>
        <w:t>、両方に</w:t>
      </w:r>
      <w:r w:rsidRPr="008D6050">
        <w:rPr>
          <w:rFonts w:ascii="ＭＳ Ｐ明朝" w:eastAsia="ＭＳ Ｐ明朝" w:hAnsi="ＭＳ Ｐ明朝" w:cs="ＭＳ Ｐゴシック" w:hint="eastAsia"/>
          <w:kern w:val="0"/>
          <w:sz w:val="18"/>
          <w:szCs w:val="18"/>
          <w:u w:val="single"/>
        </w:rPr>
        <w:t>加入</w:t>
      </w:r>
      <w:r w:rsidRPr="00DE0132">
        <w:rPr>
          <w:rFonts w:ascii="ＭＳ Ｐ明朝" w:eastAsia="ＭＳ Ｐ明朝" w:hAnsi="ＭＳ Ｐ明朝" w:cs="ＭＳ Ｐゴシック" w:hint="eastAsia"/>
          <w:kern w:val="0"/>
          <w:sz w:val="18"/>
          <w:szCs w:val="18"/>
          <w:u w:val="single"/>
        </w:rPr>
        <w:t>していることを必須事項とします。</w:t>
      </w:r>
      <w:r w:rsidRPr="0036030F">
        <w:rPr>
          <w:rFonts w:ascii="ＭＳ Ｐ明朝" w:eastAsia="ＭＳ Ｐ明朝" w:hAnsi="ＭＳ Ｐ明朝" w:hint="eastAsia"/>
          <w:sz w:val="18"/>
          <w:u w:val="single"/>
        </w:rPr>
        <w:t>BRMにエントリーする時点で必ず、参加するＢＲＭの開催期間に有効な損害賠償付保険</w:t>
      </w:r>
      <w:r>
        <w:rPr>
          <w:rFonts w:ascii="ＭＳ Ｐ明朝" w:eastAsia="ＭＳ Ｐ明朝" w:hAnsi="ＭＳ Ｐ明朝" w:hint="eastAsia"/>
          <w:sz w:val="18"/>
          <w:u w:val="single"/>
        </w:rPr>
        <w:t>および</w:t>
      </w:r>
      <w:r w:rsidRPr="008D6050">
        <w:rPr>
          <w:rFonts w:ascii="ＭＳ Ｐ明朝" w:eastAsia="ＭＳ Ｐ明朝" w:hAnsi="ＭＳ Ｐ明朝" w:cs="ＭＳ Ｐゴシック" w:hint="eastAsia"/>
          <w:kern w:val="0"/>
          <w:sz w:val="18"/>
          <w:szCs w:val="18"/>
          <w:u w:val="single"/>
        </w:rPr>
        <w:t>参加者自身の死亡・後遺症等を補償する保険</w:t>
      </w:r>
      <w:r w:rsidRPr="0036030F">
        <w:rPr>
          <w:rFonts w:ascii="ＭＳ Ｐ明朝" w:eastAsia="ＭＳ Ｐ明朝" w:hAnsi="ＭＳ Ｐ明朝" w:hint="eastAsia"/>
          <w:sz w:val="18"/>
          <w:u w:val="single"/>
        </w:rPr>
        <w:t>に加入していなければなりません</w:t>
      </w:r>
      <w:r>
        <w:rPr>
          <w:rFonts w:ascii="ＭＳ Ｐ明朝" w:eastAsia="ＭＳ Ｐ明朝" w:hAnsi="ＭＳ Ｐ明朝" w:hint="eastAsia"/>
          <w:sz w:val="18"/>
        </w:rPr>
        <w:t>。</w:t>
      </w:r>
    </w:p>
    <w:p w14:paraId="6696131B" w14:textId="77777777" w:rsidR="00A54714" w:rsidRPr="008D6050" w:rsidRDefault="00A54714" w:rsidP="00A54714">
      <w:pPr>
        <w:shd w:val="clear" w:color="auto" w:fill="FFFFFF"/>
        <w:ind w:leftChars="100" w:left="190" w:firstLineChars="100" w:firstLine="160"/>
        <w:rPr>
          <w:rFonts w:ascii="ＭＳ Ｐ明朝" w:eastAsia="ＭＳ Ｐ明朝" w:hAnsi="ＭＳ Ｐ明朝" w:cs="ＭＳ Ｐゴシック"/>
          <w:kern w:val="0"/>
          <w:sz w:val="18"/>
          <w:szCs w:val="18"/>
        </w:rPr>
      </w:pPr>
      <w:r w:rsidRPr="008D6050">
        <w:rPr>
          <w:rFonts w:ascii="ＭＳ Ｐ明朝" w:eastAsia="ＭＳ Ｐ明朝" w:hAnsi="ＭＳ Ｐ明朝" w:cs="ＭＳ Ｐゴシック" w:hint="eastAsia"/>
          <w:kern w:val="0"/>
          <w:sz w:val="18"/>
          <w:szCs w:val="18"/>
        </w:rPr>
        <w:t>参加者が契約される保険の内容は、</w:t>
      </w:r>
      <w:r w:rsidRPr="00DE0132">
        <w:rPr>
          <w:rFonts w:ascii="ＭＳ Ｐ明朝" w:eastAsia="ＭＳ Ｐ明朝" w:hAnsi="ＭＳ Ｐ明朝" w:cs="ＭＳ Ｐゴシック" w:hint="eastAsia"/>
          <w:bCs/>
          <w:kern w:val="0"/>
          <w:sz w:val="18"/>
          <w:szCs w:val="18"/>
        </w:rPr>
        <w:t>参加者個人の責任で確認</w:t>
      </w:r>
      <w:r>
        <w:rPr>
          <w:rFonts w:ascii="ＭＳ Ｐ明朝" w:eastAsia="ＭＳ Ｐ明朝" w:hAnsi="ＭＳ Ｐ明朝" w:cs="ＭＳ Ｐゴシック" w:hint="eastAsia"/>
          <w:bCs/>
          <w:kern w:val="0"/>
          <w:sz w:val="18"/>
          <w:szCs w:val="18"/>
        </w:rPr>
        <w:t>（</w:t>
      </w:r>
      <w:r w:rsidRPr="00DE0132">
        <w:rPr>
          <w:rFonts w:ascii="ＭＳ Ｐ明朝" w:eastAsia="ＭＳ Ｐ明朝" w:hAnsi="ＭＳ Ｐ明朝" w:cs="ＭＳ Ｐゴシック" w:hint="eastAsia"/>
          <w:bCs/>
          <w:kern w:val="0"/>
          <w:sz w:val="18"/>
          <w:szCs w:val="18"/>
        </w:rPr>
        <w:t>一部</w:t>
      </w:r>
      <w:r>
        <w:rPr>
          <w:rFonts w:ascii="ＭＳ Ｐ明朝" w:eastAsia="ＭＳ Ｐ明朝" w:hAnsi="ＭＳ Ｐ明朝" w:cs="ＭＳ Ｐゴシック" w:hint="eastAsia"/>
          <w:bCs/>
          <w:kern w:val="0"/>
          <w:sz w:val="18"/>
          <w:szCs w:val="18"/>
        </w:rPr>
        <w:t>の保険で</w:t>
      </w:r>
      <w:r w:rsidRPr="00DE0132">
        <w:rPr>
          <w:rFonts w:ascii="ＭＳ Ｐ明朝" w:eastAsia="ＭＳ Ｐ明朝" w:hAnsi="ＭＳ Ｐ明朝" w:cs="ＭＳ Ｐゴシック" w:hint="eastAsia"/>
          <w:bCs/>
          <w:kern w:val="0"/>
          <w:sz w:val="18"/>
          <w:szCs w:val="18"/>
        </w:rPr>
        <w:t>はブルベが補償対象になっていない場合があります。）</w:t>
      </w:r>
      <w:r>
        <w:rPr>
          <w:rFonts w:ascii="ＭＳ Ｐ明朝" w:eastAsia="ＭＳ Ｐ明朝" w:hAnsi="ＭＳ Ｐ明朝" w:cs="ＭＳ Ｐゴシック" w:hint="eastAsia"/>
          <w:kern w:val="0"/>
          <w:sz w:val="18"/>
          <w:szCs w:val="18"/>
        </w:rPr>
        <w:t>してくだ</w:t>
      </w:r>
      <w:r w:rsidRPr="008D6050">
        <w:rPr>
          <w:rFonts w:ascii="ＭＳ Ｐ明朝" w:eastAsia="ＭＳ Ｐ明朝" w:hAnsi="ＭＳ Ｐ明朝" w:cs="ＭＳ Ｐゴシック" w:hint="eastAsia"/>
          <w:kern w:val="0"/>
          <w:sz w:val="18"/>
          <w:szCs w:val="18"/>
        </w:rPr>
        <w:t>さい。　また、</w:t>
      </w:r>
      <w:r>
        <w:rPr>
          <w:rFonts w:ascii="ＭＳ Ｐ明朝" w:eastAsia="ＭＳ Ｐ明朝" w:hAnsi="ＭＳ Ｐ明朝" w:cs="ＭＳ Ｐゴシック" w:hint="eastAsia"/>
          <w:kern w:val="0"/>
          <w:sz w:val="18"/>
          <w:szCs w:val="18"/>
        </w:rPr>
        <w:t>オダックス近畿</w:t>
      </w:r>
      <w:r w:rsidRPr="008D6050">
        <w:rPr>
          <w:rFonts w:ascii="ＭＳ Ｐ明朝" w:eastAsia="ＭＳ Ｐ明朝" w:hAnsi="ＭＳ Ｐ明朝" w:cs="ＭＳ Ｐゴシック" w:hint="eastAsia"/>
          <w:kern w:val="0"/>
          <w:sz w:val="18"/>
          <w:szCs w:val="18"/>
        </w:rPr>
        <w:t>が保険会社に対して確認することはありませんし、</w:t>
      </w:r>
      <w:r>
        <w:rPr>
          <w:rFonts w:ascii="ＭＳ Ｐ明朝" w:eastAsia="ＭＳ Ｐ明朝" w:hAnsi="ＭＳ Ｐ明朝" w:cs="ＭＳ Ｐゴシック" w:hint="eastAsia"/>
          <w:kern w:val="0"/>
          <w:sz w:val="18"/>
          <w:szCs w:val="18"/>
        </w:rPr>
        <w:t>保険契約内容等について</w:t>
      </w:r>
      <w:r w:rsidRPr="008D6050">
        <w:rPr>
          <w:rFonts w:ascii="ＭＳ Ｐ明朝" w:eastAsia="ＭＳ Ｐ明朝" w:hAnsi="ＭＳ Ｐ明朝" w:cs="ＭＳ Ｐゴシック" w:hint="eastAsia"/>
          <w:kern w:val="0"/>
          <w:sz w:val="18"/>
          <w:szCs w:val="18"/>
        </w:rPr>
        <w:t>責任も負いません。</w:t>
      </w:r>
    </w:p>
    <w:p w14:paraId="2667E1EE" w14:textId="77777777" w:rsidR="00A54714" w:rsidRPr="00D6256B" w:rsidRDefault="00A54714" w:rsidP="00A54714">
      <w:pPr>
        <w:ind w:firstLineChars="100" w:firstLine="161"/>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b/>
          <w:bCs/>
          <w:kern w:val="0"/>
          <w:sz w:val="18"/>
          <w:szCs w:val="18"/>
        </w:rPr>
        <w:t>BRM出走に必要な賠償付き保険の内容</w:t>
      </w:r>
      <w:r>
        <w:rPr>
          <w:rFonts w:ascii="ＭＳ Ｐゴシック" w:eastAsia="ＭＳ Ｐゴシック" w:hAnsi="ＭＳ Ｐゴシック" w:cs="ＭＳ Ｐゴシック" w:hint="eastAsia"/>
          <w:b/>
          <w:bCs/>
          <w:kern w:val="0"/>
          <w:sz w:val="18"/>
          <w:szCs w:val="18"/>
        </w:rPr>
        <w:t>（AJ規定より）</w:t>
      </w:r>
    </w:p>
    <w:p w14:paraId="7A53293F" w14:textId="77777777" w:rsidR="00A54714" w:rsidRPr="00D6256B" w:rsidRDefault="00A54714" w:rsidP="00A54714">
      <w:pPr>
        <w:rPr>
          <w:rFonts w:ascii="ＭＳ Ｐゴシック" w:eastAsia="ＭＳ Ｐゴシック" w:hAnsi="ＭＳ Ｐゴシック" w:cs="ＭＳ Ｐゴシック"/>
          <w:vanish/>
          <w:kern w:val="0"/>
          <w:sz w:val="18"/>
          <w:szCs w:val="18"/>
        </w:rPr>
      </w:pPr>
    </w:p>
    <w:tbl>
      <w:tblPr>
        <w:tblW w:w="45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3219"/>
      </w:tblGrid>
      <w:tr w:rsidR="00A54714" w:rsidRPr="00D6256B" w14:paraId="244AF602" w14:textId="77777777" w:rsidTr="00D736E1">
        <w:tc>
          <w:tcPr>
            <w:tcW w:w="1363" w:type="dxa"/>
            <w:hideMark/>
          </w:tcPr>
          <w:p w14:paraId="63624228"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w:t>
            </w:r>
          </w:p>
          <w:p w14:paraId="4B90E481"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保険種類</w:t>
            </w:r>
          </w:p>
        </w:tc>
        <w:tc>
          <w:tcPr>
            <w:tcW w:w="0" w:type="auto"/>
            <w:hideMark/>
          </w:tcPr>
          <w:p w14:paraId="109AF8E4"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下記の条件を満たせば、保険会社、保険の種類は問いません。</w:t>
            </w:r>
          </w:p>
        </w:tc>
      </w:tr>
      <w:tr w:rsidR="00A54714" w:rsidRPr="00D6256B" w14:paraId="3929BA63" w14:textId="77777777" w:rsidTr="00D736E1">
        <w:tc>
          <w:tcPr>
            <w:tcW w:w="1363" w:type="dxa"/>
            <w:hideMark/>
          </w:tcPr>
          <w:p w14:paraId="6ACC6086"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color w:val="000000"/>
                <w:kern w:val="0"/>
                <w:sz w:val="18"/>
                <w:szCs w:val="18"/>
              </w:rPr>
              <w:t>補償内容</w:t>
            </w:r>
          </w:p>
        </w:tc>
        <w:tc>
          <w:tcPr>
            <w:tcW w:w="0" w:type="auto"/>
            <w:hideMark/>
          </w:tcPr>
          <w:p w14:paraId="3D9FDE8E"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サイクリング中に起こした事故によって損害賠償責任を負った際に支払われる保険であること。</w:t>
            </w:r>
          </w:p>
        </w:tc>
      </w:tr>
      <w:tr w:rsidR="00A54714" w:rsidRPr="00D6256B" w14:paraId="15C0A3CE" w14:textId="77777777" w:rsidTr="00F168CC">
        <w:trPr>
          <w:trHeight w:val="640"/>
        </w:trPr>
        <w:tc>
          <w:tcPr>
            <w:tcW w:w="1363" w:type="dxa"/>
            <w:hideMark/>
          </w:tcPr>
          <w:p w14:paraId="10E048C7"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補償金額</w:t>
            </w:r>
          </w:p>
        </w:tc>
        <w:tc>
          <w:tcPr>
            <w:tcW w:w="0" w:type="auto"/>
            <w:hideMark/>
          </w:tcPr>
          <w:p w14:paraId="0754A17C" w14:textId="77777777" w:rsidR="00A54714" w:rsidRDefault="00A54714" w:rsidP="00F168CC">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賠償責任保険金額</w:t>
            </w:r>
            <w:r w:rsidR="00F168CC">
              <w:rPr>
                <w:rFonts w:ascii="ＭＳ Ｐゴシック" w:eastAsia="ＭＳ Ｐゴシック" w:hAnsi="ＭＳ Ｐゴシック" w:cs="ＭＳ Ｐゴシック" w:hint="eastAsia"/>
                <w:kern w:val="0"/>
                <w:sz w:val="18"/>
                <w:szCs w:val="18"/>
              </w:rPr>
              <w:t>１億</w:t>
            </w:r>
            <w:r w:rsidRPr="00D6256B">
              <w:rPr>
                <w:rFonts w:ascii="ＭＳ Ｐゴシック" w:eastAsia="ＭＳ Ｐゴシック" w:hAnsi="ＭＳ Ｐゴシック" w:cs="ＭＳ Ｐゴシック"/>
                <w:kern w:val="0"/>
                <w:sz w:val="18"/>
                <w:szCs w:val="18"/>
              </w:rPr>
              <w:t>円以上であること。</w:t>
            </w:r>
          </w:p>
          <w:p w14:paraId="54C3C572" w14:textId="77777777" w:rsidR="00F168CC" w:rsidRDefault="00F168CC" w:rsidP="00F168CC">
            <w:pPr>
              <w:rPr>
                <w:rFonts w:ascii="ＭＳ Ｐゴシック" w:eastAsia="ＭＳ Ｐゴシック" w:hAnsi="ＭＳ Ｐゴシック" w:cs="ＭＳ Ｐゴシック"/>
                <w:kern w:val="0"/>
                <w:sz w:val="18"/>
                <w:szCs w:val="18"/>
              </w:rPr>
            </w:pPr>
          </w:p>
          <w:p w14:paraId="757A977A" w14:textId="77777777" w:rsidR="00F168CC" w:rsidRDefault="00F168CC" w:rsidP="00F168CC">
            <w:pPr>
              <w:rPr>
                <w:rFonts w:ascii="ＭＳ Ｐゴシック" w:eastAsia="ＭＳ Ｐゴシック" w:hAnsi="ＭＳ Ｐゴシック" w:cs="ＭＳ Ｐゴシック"/>
                <w:kern w:val="0"/>
                <w:sz w:val="18"/>
                <w:szCs w:val="18"/>
              </w:rPr>
            </w:pPr>
          </w:p>
          <w:p w14:paraId="7B122731" w14:textId="77777777" w:rsidR="00F168CC" w:rsidRDefault="00F168CC" w:rsidP="00F168CC">
            <w:pPr>
              <w:rPr>
                <w:rFonts w:ascii="ＭＳ Ｐゴシック" w:eastAsia="ＭＳ Ｐゴシック" w:hAnsi="ＭＳ Ｐゴシック" w:cs="ＭＳ Ｐゴシック"/>
                <w:kern w:val="0"/>
                <w:sz w:val="18"/>
                <w:szCs w:val="18"/>
              </w:rPr>
            </w:pPr>
          </w:p>
          <w:p w14:paraId="02767705" w14:textId="77777777" w:rsidR="00F168CC" w:rsidRPr="00D6256B" w:rsidRDefault="00F168CC" w:rsidP="00F168CC">
            <w:pPr>
              <w:rPr>
                <w:rFonts w:ascii="ＭＳ Ｐゴシック" w:eastAsia="ＭＳ Ｐゴシック" w:hAnsi="ＭＳ Ｐゴシック" w:cs="ＭＳ Ｐゴシック"/>
                <w:kern w:val="0"/>
                <w:sz w:val="18"/>
                <w:szCs w:val="18"/>
              </w:rPr>
            </w:pPr>
          </w:p>
        </w:tc>
      </w:tr>
      <w:tr w:rsidR="00A54714" w:rsidRPr="00AC309D" w14:paraId="2CA2D6FA" w14:textId="77777777" w:rsidTr="00D736E1">
        <w:trPr>
          <w:trHeight w:val="442"/>
        </w:trPr>
        <w:tc>
          <w:tcPr>
            <w:tcW w:w="1363" w:type="dxa"/>
          </w:tcPr>
          <w:p w14:paraId="1A58D707"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保険期間</w:t>
            </w:r>
          </w:p>
        </w:tc>
        <w:tc>
          <w:tcPr>
            <w:tcW w:w="0" w:type="auto"/>
          </w:tcPr>
          <w:p w14:paraId="5D3DF312"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参加するBRM</w:t>
            </w:r>
            <w:r>
              <w:rPr>
                <w:rFonts w:ascii="ＭＳ Ｐゴシック" w:eastAsia="ＭＳ Ｐゴシック" w:hAnsi="ＭＳ Ｐゴシック" w:cs="ＭＳ Ｐゴシック"/>
                <w:kern w:val="0"/>
                <w:sz w:val="18"/>
                <w:szCs w:val="18"/>
              </w:rPr>
              <w:t>やフレッシュのスタートから</w:t>
            </w:r>
            <w:r>
              <w:rPr>
                <w:rFonts w:ascii="ＭＳ Ｐゴシック" w:eastAsia="ＭＳ Ｐゴシック" w:hAnsi="ＭＳ Ｐゴシック" w:cs="ＭＳ Ｐゴシック" w:hint="eastAsia"/>
                <w:kern w:val="0"/>
                <w:sz w:val="18"/>
                <w:szCs w:val="18"/>
              </w:rPr>
              <w:t>フィニッシュ</w:t>
            </w:r>
            <w:r w:rsidRPr="00D6256B">
              <w:rPr>
                <w:rFonts w:ascii="ＭＳ Ｐゴシック" w:eastAsia="ＭＳ Ｐゴシック" w:hAnsi="ＭＳ Ｐゴシック" w:cs="ＭＳ Ｐゴシック"/>
                <w:kern w:val="0"/>
                <w:sz w:val="18"/>
                <w:szCs w:val="18"/>
              </w:rPr>
              <w:t>までが保険期間に含まれていること。</w:t>
            </w:r>
          </w:p>
        </w:tc>
      </w:tr>
    </w:tbl>
    <w:p w14:paraId="7E1DFBB3" w14:textId="77777777" w:rsidR="00A54714" w:rsidRPr="00E839EC" w:rsidRDefault="00A54714" w:rsidP="00A54714">
      <w:pPr>
        <w:rPr>
          <w:rFonts w:ascii="ＭＳ Ｐゴシック" w:eastAsia="ＭＳ Ｐゴシック" w:hAnsi="ＭＳ Ｐゴシック" w:cs="ＭＳ Ｐゴシック"/>
          <w:b/>
          <w:vanish/>
          <w:kern w:val="0"/>
          <w:sz w:val="18"/>
          <w:szCs w:val="18"/>
        </w:rPr>
      </w:pPr>
      <w:r w:rsidRPr="00E839EC">
        <w:rPr>
          <w:rFonts w:ascii="ＭＳ Ｐゴシック" w:eastAsia="ＭＳ Ｐゴシック" w:hAnsi="ＭＳ Ｐゴシック" w:cs="ＭＳ Ｐゴシック" w:hint="eastAsia"/>
          <w:b/>
          <w:kern w:val="0"/>
          <w:sz w:val="18"/>
          <w:szCs w:val="18"/>
        </w:rPr>
        <w:t>オダックス近畿</w:t>
      </w:r>
    </w:p>
    <w:p w14:paraId="5F4DFBC9" w14:textId="77777777" w:rsidR="00A54714" w:rsidRPr="00E839EC" w:rsidRDefault="00A54714" w:rsidP="00A54714">
      <w:pPr>
        <w:ind w:firstLineChars="100" w:firstLine="161"/>
        <w:rPr>
          <w:rFonts w:ascii="ＭＳ Ｐゴシック" w:eastAsia="ＭＳ Ｐゴシック" w:hAnsi="ＭＳ Ｐゴシック" w:cs="ＭＳ Ｐゴシック"/>
          <w:b/>
          <w:kern w:val="0"/>
          <w:sz w:val="18"/>
          <w:szCs w:val="18"/>
        </w:rPr>
      </w:pPr>
      <w:r w:rsidRPr="00E839EC">
        <w:rPr>
          <w:rFonts w:ascii="ＭＳ Ｐゴシック" w:eastAsia="ＭＳ Ｐゴシック" w:hAnsi="ＭＳ Ｐゴシック" w:cs="ＭＳ Ｐゴシック"/>
          <w:b/>
          <w:kern w:val="0"/>
          <w:sz w:val="18"/>
          <w:szCs w:val="18"/>
        </w:rPr>
        <w:t> </w:t>
      </w:r>
      <w:r w:rsidRPr="00E839EC">
        <w:rPr>
          <w:rFonts w:ascii="ＭＳ Ｐゴシック" w:eastAsia="ＭＳ Ｐゴシック" w:hAnsi="ＭＳ Ｐゴシック" w:cs="ＭＳ Ｐゴシック"/>
          <w:b/>
          <w:bCs/>
          <w:kern w:val="0"/>
          <w:sz w:val="18"/>
          <w:szCs w:val="18"/>
        </w:rPr>
        <w:t>BRM出走に必要な</w:t>
      </w:r>
      <w:r w:rsidRPr="008D6050">
        <w:rPr>
          <w:rFonts w:ascii="ＭＳ Ｐゴシック" w:eastAsia="ＭＳ Ｐゴシック" w:hAnsi="ＭＳ Ｐゴシック" w:cs="ＭＳ Ｐゴシック" w:hint="eastAsia"/>
          <w:b/>
          <w:kern w:val="0"/>
          <w:sz w:val="18"/>
          <w:szCs w:val="18"/>
        </w:rPr>
        <w:t>参加者自身の死亡・後遺症等を補償する</w:t>
      </w:r>
      <w:r w:rsidRPr="00E839EC">
        <w:rPr>
          <w:rFonts w:ascii="ＭＳ Ｐゴシック" w:eastAsia="ＭＳ Ｐゴシック" w:hAnsi="ＭＳ Ｐゴシック" w:cs="ＭＳ Ｐゴシック" w:hint="eastAsia"/>
          <w:b/>
          <w:kern w:val="0"/>
          <w:sz w:val="18"/>
          <w:szCs w:val="18"/>
        </w:rPr>
        <w:t>保険</w:t>
      </w:r>
      <w:r w:rsidRPr="00E839EC">
        <w:rPr>
          <w:rFonts w:ascii="ＭＳ Ｐゴシック" w:eastAsia="ＭＳ Ｐゴシック" w:hAnsi="ＭＳ Ｐゴシック" w:cs="ＭＳ Ｐゴシック"/>
          <w:b/>
          <w:bCs/>
          <w:kern w:val="0"/>
          <w:sz w:val="18"/>
          <w:szCs w:val="18"/>
        </w:rPr>
        <w:t>内容</w:t>
      </w:r>
    </w:p>
    <w:p w14:paraId="4DC12E4D" w14:textId="77777777" w:rsidR="00A54714" w:rsidRPr="00D6256B" w:rsidRDefault="00A54714" w:rsidP="00A54714">
      <w:pPr>
        <w:rPr>
          <w:rFonts w:ascii="ＭＳ Ｐゴシック" w:eastAsia="ＭＳ Ｐゴシック" w:hAnsi="ＭＳ Ｐゴシック" w:cs="ＭＳ Ｐゴシック"/>
          <w:vanish/>
          <w:kern w:val="0"/>
          <w:sz w:val="18"/>
          <w:szCs w:val="18"/>
        </w:rPr>
      </w:pPr>
    </w:p>
    <w:tbl>
      <w:tblPr>
        <w:tblW w:w="46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3315"/>
      </w:tblGrid>
      <w:tr w:rsidR="00A54714" w:rsidRPr="00D6256B" w14:paraId="7855E5A1" w14:textId="77777777" w:rsidTr="00D736E1">
        <w:tc>
          <w:tcPr>
            <w:tcW w:w="1363" w:type="dxa"/>
            <w:hideMark/>
          </w:tcPr>
          <w:p w14:paraId="071A297A"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w:t>
            </w:r>
          </w:p>
          <w:p w14:paraId="11B5D735"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保険種類</w:t>
            </w:r>
          </w:p>
        </w:tc>
        <w:tc>
          <w:tcPr>
            <w:tcW w:w="3315" w:type="dxa"/>
            <w:hideMark/>
          </w:tcPr>
          <w:p w14:paraId="080DD457" w14:textId="77777777" w:rsidR="00A54714"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保険会社、保険の種類は問いません。</w:t>
            </w:r>
          </w:p>
          <w:p w14:paraId="1597B70B" w14:textId="77777777" w:rsidR="00A54714" w:rsidRPr="00D6256B" w:rsidRDefault="00A54714" w:rsidP="00D736E1">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※損害賠償責任付き保険と別会社・別契約のものでも構いません。（例：損害保険と生命保険を別に契約するなど。）</w:t>
            </w:r>
          </w:p>
        </w:tc>
      </w:tr>
      <w:tr w:rsidR="00A54714" w:rsidRPr="00D6256B" w14:paraId="7CDA8844" w14:textId="77777777" w:rsidTr="00D736E1">
        <w:tc>
          <w:tcPr>
            <w:tcW w:w="1363" w:type="dxa"/>
            <w:hideMark/>
          </w:tcPr>
          <w:p w14:paraId="12573A04"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color w:val="000000"/>
                <w:kern w:val="0"/>
                <w:sz w:val="18"/>
                <w:szCs w:val="18"/>
              </w:rPr>
              <w:t>補償内容</w:t>
            </w:r>
          </w:p>
        </w:tc>
        <w:tc>
          <w:tcPr>
            <w:tcW w:w="3315" w:type="dxa"/>
            <w:hideMark/>
          </w:tcPr>
          <w:p w14:paraId="37596DEA"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サイクリング中に起こした事故によって</w:t>
            </w:r>
            <w:r>
              <w:rPr>
                <w:rFonts w:ascii="ＭＳ Ｐゴシック" w:eastAsia="ＭＳ Ｐゴシック" w:hAnsi="ＭＳ Ｐゴシック" w:cs="ＭＳ Ｐゴシック" w:hint="eastAsia"/>
                <w:kern w:val="0"/>
                <w:sz w:val="18"/>
                <w:szCs w:val="18"/>
              </w:rPr>
              <w:t>本人が死亡・後遺障害を負った</w:t>
            </w:r>
            <w:r w:rsidRPr="00D6256B">
              <w:rPr>
                <w:rFonts w:ascii="ＭＳ Ｐゴシック" w:eastAsia="ＭＳ Ｐゴシック" w:hAnsi="ＭＳ Ｐゴシック" w:cs="ＭＳ Ｐゴシック"/>
                <w:kern w:val="0"/>
                <w:sz w:val="18"/>
                <w:szCs w:val="18"/>
              </w:rPr>
              <w:t>際に</w:t>
            </w:r>
            <w:r>
              <w:rPr>
                <w:rFonts w:ascii="ＭＳ Ｐゴシック" w:eastAsia="ＭＳ Ｐゴシック" w:hAnsi="ＭＳ Ｐゴシック" w:cs="ＭＳ Ｐゴシック" w:hint="eastAsia"/>
                <w:kern w:val="0"/>
                <w:sz w:val="18"/>
                <w:szCs w:val="18"/>
              </w:rPr>
              <w:t>本人が指定した保険金受取人に対して</w:t>
            </w:r>
            <w:r w:rsidRPr="00D6256B">
              <w:rPr>
                <w:rFonts w:ascii="ＭＳ Ｐゴシック" w:eastAsia="ＭＳ Ｐゴシック" w:hAnsi="ＭＳ Ｐゴシック" w:cs="ＭＳ Ｐゴシック"/>
                <w:kern w:val="0"/>
                <w:sz w:val="18"/>
                <w:szCs w:val="18"/>
              </w:rPr>
              <w:t>支払われる保険であること。</w:t>
            </w:r>
          </w:p>
        </w:tc>
      </w:tr>
      <w:tr w:rsidR="00A54714" w:rsidRPr="00D6256B" w14:paraId="17E7B2AD" w14:textId="77777777" w:rsidTr="00D736E1">
        <w:trPr>
          <w:trHeight w:val="185"/>
        </w:trPr>
        <w:tc>
          <w:tcPr>
            <w:tcW w:w="1363" w:type="dxa"/>
            <w:hideMark/>
          </w:tcPr>
          <w:p w14:paraId="66AA85DF"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補償金額</w:t>
            </w:r>
          </w:p>
        </w:tc>
        <w:tc>
          <w:tcPr>
            <w:tcW w:w="3315" w:type="dxa"/>
            <w:hideMark/>
          </w:tcPr>
          <w:p w14:paraId="36DEAEE1" w14:textId="77777777" w:rsidR="00A54714" w:rsidRPr="00D6256B" w:rsidRDefault="00A54714" w:rsidP="00D736E1">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特に規定はしません。</w:t>
            </w:r>
          </w:p>
        </w:tc>
      </w:tr>
      <w:tr w:rsidR="00A54714" w:rsidRPr="00AC309D" w14:paraId="387058EB" w14:textId="77777777" w:rsidTr="00D736E1">
        <w:trPr>
          <w:trHeight w:val="442"/>
        </w:trPr>
        <w:tc>
          <w:tcPr>
            <w:tcW w:w="1363" w:type="dxa"/>
          </w:tcPr>
          <w:p w14:paraId="2EBE4E85"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保険期間</w:t>
            </w:r>
          </w:p>
        </w:tc>
        <w:tc>
          <w:tcPr>
            <w:tcW w:w="3315" w:type="dxa"/>
          </w:tcPr>
          <w:p w14:paraId="55D71C95"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参加するBRMのスタートから</w:t>
            </w:r>
            <w:r>
              <w:rPr>
                <w:rFonts w:ascii="ＭＳ Ｐゴシック" w:eastAsia="ＭＳ Ｐゴシック" w:hAnsi="ＭＳ Ｐゴシック" w:cs="ＭＳ Ｐゴシック" w:hint="eastAsia"/>
                <w:kern w:val="0"/>
                <w:sz w:val="18"/>
                <w:szCs w:val="18"/>
              </w:rPr>
              <w:t>フィニッシュ</w:t>
            </w:r>
            <w:r w:rsidRPr="00D6256B">
              <w:rPr>
                <w:rFonts w:ascii="ＭＳ Ｐゴシック" w:eastAsia="ＭＳ Ｐゴシック" w:hAnsi="ＭＳ Ｐゴシック" w:cs="ＭＳ Ｐゴシック"/>
                <w:kern w:val="0"/>
                <w:sz w:val="18"/>
                <w:szCs w:val="18"/>
              </w:rPr>
              <w:t>までが保険期間に含まれていること。</w:t>
            </w:r>
          </w:p>
        </w:tc>
      </w:tr>
    </w:tbl>
    <w:p w14:paraId="49101293" w14:textId="77777777" w:rsidR="00A54714" w:rsidRPr="00D6256B" w:rsidRDefault="00A54714" w:rsidP="00A54714">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 xml:space="preserve">　</w:t>
      </w:r>
      <w:r w:rsidRPr="00D6256B">
        <w:rPr>
          <w:rFonts w:ascii="ＭＳ Ｐゴシック" w:eastAsia="ＭＳ Ｐゴシック" w:hAnsi="ＭＳ Ｐゴシック" w:cs="ＭＳ Ｐゴシック"/>
          <w:kern w:val="0"/>
          <w:sz w:val="18"/>
          <w:szCs w:val="18"/>
        </w:rPr>
        <w:t>注意</w:t>
      </w:r>
    </w:p>
    <w:p w14:paraId="08A57E21" w14:textId="77777777" w:rsidR="00A54714"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 xml:space="preserve">サイクリング中の事故が補償対象かどうかはご自身で保険会社に確認してください。 </w:t>
      </w:r>
    </w:p>
    <w:p w14:paraId="4FE45A9B" w14:textId="77777777" w:rsidR="00A54714"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 xml:space="preserve">AJや各主催クラブが保険会社に対して確認することはありませんし、責任も負いません。 </w:t>
      </w:r>
    </w:p>
    <w:p w14:paraId="0674C301" w14:textId="77777777" w:rsidR="00A54714" w:rsidRPr="00D6256B"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JCA</w:t>
      </w:r>
      <w:r w:rsidR="001813F9">
        <w:rPr>
          <w:rFonts w:ascii="ＭＳ Ｐゴシック" w:eastAsia="ＭＳ Ｐゴシック" w:hAnsi="ＭＳ Ｐゴシック" w:cs="ＭＳ Ｐゴシック"/>
          <w:kern w:val="0"/>
          <w:sz w:val="18"/>
          <w:szCs w:val="18"/>
        </w:rPr>
        <w:t>会員の自転車総合保険は</w:t>
      </w:r>
      <w:r w:rsidR="001813F9">
        <w:rPr>
          <w:rFonts w:ascii="ＭＳ Ｐゴシック" w:eastAsia="ＭＳ Ｐゴシック" w:hAnsi="ＭＳ Ｐゴシック" w:cs="ＭＳ Ｐゴシック" w:hint="eastAsia"/>
          <w:kern w:val="0"/>
          <w:sz w:val="18"/>
          <w:szCs w:val="18"/>
        </w:rPr>
        <w:t>ブルベ</w:t>
      </w:r>
      <w:r w:rsidRPr="00D6256B">
        <w:rPr>
          <w:rFonts w:ascii="ＭＳ Ｐゴシック" w:eastAsia="ＭＳ Ｐゴシック" w:hAnsi="ＭＳ Ｐゴシック" w:cs="ＭＳ Ｐゴシック"/>
          <w:kern w:val="0"/>
          <w:sz w:val="18"/>
          <w:szCs w:val="18"/>
        </w:rPr>
        <w:t xml:space="preserve">には対応していませんので、ご注意ください。 </w:t>
      </w:r>
    </w:p>
    <w:p w14:paraId="4869B6E8" w14:textId="77777777" w:rsidR="00A54714" w:rsidRDefault="00A54714" w:rsidP="00A54714">
      <w:pPr>
        <w:ind w:left="320" w:hangingChars="200" w:hanging="320"/>
        <w:rPr>
          <w:rFonts w:ascii="ＭＳ Ｐ明朝" w:eastAsia="ＭＳ Ｐ明朝" w:hAnsi="ＭＳ Ｐ明朝"/>
          <w:sz w:val="18"/>
        </w:rPr>
      </w:pPr>
      <w:r>
        <w:rPr>
          <w:rFonts w:ascii="ＭＳ Ｐ明朝" w:eastAsia="ＭＳ Ｐ明朝" w:hAnsi="ＭＳ Ｐ明朝" w:hint="eastAsia"/>
          <w:sz w:val="18"/>
        </w:rPr>
        <w:t xml:space="preserve">　※オダックス近畿では、参加者の保険加入斡旋等はいたしません。各自でご加入ください。</w:t>
      </w:r>
    </w:p>
    <w:p w14:paraId="1A9ACF4E" w14:textId="77777777" w:rsidR="00A54714" w:rsidRDefault="00A54714" w:rsidP="00A54714">
      <w:pPr>
        <w:ind w:leftChars="-101" w:left="-192" w:firstLineChars="100" w:firstLine="160"/>
        <w:rPr>
          <w:rFonts w:ascii="ＭＳ Ｐ明朝" w:eastAsia="ＭＳ Ｐ明朝" w:hAnsi="ＭＳ Ｐ明朝" w:cs="Arial Unicode MS"/>
          <w:kern w:val="0"/>
          <w:sz w:val="18"/>
        </w:rPr>
      </w:pPr>
      <w:r>
        <w:rPr>
          <w:rFonts w:ascii="ＭＳ Ｐ明朝" w:eastAsia="ＭＳ Ｐ明朝" w:hAnsi="ＭＳ Ｐ明朝" w:hint="eastAsia"/>
          <w:sz w:val="18"/>
        </w:rPr>
        <w:t xml:space="preserve">○まず２００ｋｍの認定取得から </w:t>
      </w:r>
    </w:p>
    <w:p w14:paraId="400FA1D4" w14:textId="77777777" w:rsidR="00A54714" w:rsidRDefault="00A54714" w:rsidP="00A54714">
      <w:pPr>
        <w:pStyle w:val="Web"/>
        <w:spacing w:before="0" w:beforeAutospacing="0" w:after="0" w:afterAutospacing="0"/>
        <w:ind w:leftChars="88" w:left="167" w:firstLineChars="100" w:firstLine="160"/>
        <w:jc w:val="both"/>
        <w:rPr>
          <w:rFonts w:ascii="ＭＳ Ｐ明朝" w:eastAsia="ＭＳ Ｐ明朝" w:hAnsi="ＭＳ Ｐ明朝"/>
          <w:sz w:val="18"/>
        </w:rPr>
      </w:pPr>
      <w:r>
        <w:rPr>
          <w:rFonts w:ascii="ＭＳ Ｐ明朝" w:eastAsia="ＭＳ Ｐ明朝" w:hAnsi="ＭＳ Ｐ明朝" w:hint="eastAsia"/>
          <w:sz w:val="18"/>
          <w:szCs w:val="20"/>
        </w:rPr>
        <w:t>オダックス近畿主催のBRMは、どの距離からでも参加可能です。200kmの認定取得後、いきなり600kmへの参加も可能ですが、ブルベに参加される方は、200、300、400、600kmと、順次に認定を取得される事を強く推奨します。BRMでは主催者によるサポート、回収はありませんので、よくご検討の上、参加申込みしてください。</w:t>
      </w:r>
    </w:p>
    <w:p w14:paraId="32C00839" w14:textId="77777777" w:rsidR="00A54714" w:rsidRDefault="00A54714" w:rsidP="00A54714">
      <w:pPr>
        <w:rPr>
          <w:rFonts w:ascii="ＭＳ Ｐ明朝" w:eastAsia="ＭＳ Ｐ明朝" w:hAnsi="ＭＳ Ｐ明朝"/>
          <w:sz w:val="18"/>
        </w:rPr>
      </w:pPr>
    </w:p>
    <w:p w14:paraId="0C08541E"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オダックス近畿・ＢＲＭ参加申込み方法</w:t>
      </w:r>
    </w:p>
    <w:p w14:paraId="368FBB78"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○スポーツエントリーでお申し込みください。</w:t>
      </w:r>
    </w:p>
    <w:p w14:paraId="4317C9C1"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※参加費は各ＢＲＭにより異なります。</w:t>
      </w:r>
    </w:p>
    <w:p w14:paraId="02A3BED1" w14:textId="77777777" w:rsidR="00A54714" w:rsidRPr="00E95678" w:rsidRDefault="00A54714" w:rsidP="00A54714">
      <w:pPr>
        <w:jc w:val="center"/>
        <w:rPr>
          <w:rFonts w:ascii="ＭＳ Ｐ明朝" w:eastAsia="ＭＳ Ｐ明朝" w:hAnsi="ＭＳ Ｐ明朝"/>
          <w:b/>
          <w:color w:val="FF0000"/>
          <w:sz w:val="18"/>
          <w:u w:val="single"/>
        </w:rPr>
      </w:pPr>
      <w:r w:rsidRPr="00E95678">
        <w:rPr>
          <w:rFonts w:ascii="ＭＳ Ｐ明朝" w:eastAsia="ＭＳ Ｐ明朝" w:hAnsi="ＭＳ Ｐ明朝" w:hint="eastAsia"/>
          <w:b/>
          <w:color w:val="FF0000"/>
          <w:sz w:val="18"/>
          <w:u w:val="single"/>
        </w:rPr>
        <w:t>参加申込用紙・誓約書を記入し、当日受付にご提出ください。</w:t>
      </w:r>
    </w:p>
    <w:p w14:paraId="5EDC1943" w14:textId="77777777" w:rsidR="00A54714" w:rsidRPr="00933782" w:rsidRDefault="00A54714" w:rsidP="00A54714">
      <w:pPr>
        <w:ind w:leftChars="84" w:left="378" w:hangingChars="136" w:hanging="218"/>
        <w:rPr>
          <w:rFonts w:ascii="ＭＳ Ｐ明朝" w:eastAsia="ＭＳ Ｐ明朝" w:hAnsi="ＭＳ Ｐ明朝"/>
          <w:sz w:val="18"/>
          <w:szCs w:val="18"/>
        </w:rPr>
      </w:pPr>
      <w:r>
        <w:rPr>
          <w:rFonts w:ascii="ＭＳ Ｐ明朝" w:eastAsia="ＭＳ Ｐ明朝" w:hAnsi="ＭＳ Ｐ明朝" w:hint="eastAsia"/>
          <w:sz w:val="18"/>
          <w:szCs w:val="20"/>
        </w:rPr>
        <w:t>※</w:t>
      </w:r>
      <w:r w:rsidRPr="00933782">
        <w:rPr>
          <w:rFonts w:ascii="ＭＳ Ｐ明朝" w:eastAsia="ＭＳ Ｐ明朝" w:hAnsi="ＭＳ Ｐ明朝"/>
          <w:bCs/>
          <w:sz w:val="18"/>
          <w:szCs w:val="18"/>
        </w:rPr>
        <w:t>参加に関する案内等は、メールで、スポーツエントリー申込み時に各自で入力されたメールアドレス宛に開催1週間前頃に送信します。携帯電話のメールアドレスではなく、できる限りPCのアドレスで登録をお願いいたします。</w:t>
      </w:r>
    </w:p>
    <w:p w14:paraId="3CC2082B" w14:textId="77777777" w:rsidR="00A54714" w:rsidRDefault="00A54714" w:rsidP="00A54714">
      <w:pPr>
        <w:ind w:left="381" w:hangingChars="237" w:hanging="381"/>
        <w:rPr>
          <w:rFonts w:ascii="ＭＳ Ｐ明朝" w:eastAsia="ＭＳ Ｐ明朝" w:hAnsi="ＭＳ Ｐ明朝"/>
          <w:b/>
          <w:bCs/>
          <w:sz w:val="18"/>
        </w:rPr>
      </w:pPr>
      <w:r>
        <w:rPr>
          <w:rFonts w:ascii="ＭＳ Ｐ明朝" w:eastAsia="ＭＳ Ｐ明朝" w:hAnsi="ＭＳ Ｐ明朝" w:hint="eastAsia"/>
          <w:b/>
          <w:bCs/>
          <w:sz w:val="18"/>
        </w:rPr>
        <w:t>使用自転車と義務付け装備</w:t>
      </w:r>
    </w:p>
    <w:p w14:paraId="7AC02884" w14:textId="77777777" w:rsidR="00A54714" w:rsidRDefault="00A54714" w:rsidP="00A54714">
      <w:pPr>
        <w:ind w:firstLineChars="100" w:firstLine="160"/>
        <w:rPr>
          <w:rFonts w:ascii="ＭＳ Ｐ明朝" w:eastAsia="ＭＳ Ｐ明朝" w:hAnsi="ＭＳ Ｐ明朝"/>
          <w:sz w:val="18"/>
        </w:rPr>
      </w:pPr>
      <w:r>
        <w:rPr>
          <w:rFonts w:ascii="ＭＳ Ｐ明朝" w:eastAsia="ＭＳ Ｐ明朝" w:hAnsi="ＭＳ Ｐ明朝" w:hint="eastAsia"/>
          <w:sz w:val="18"/>
        </w:rPr>
        <w:t>長距離ロングライドに適した自転車で参加してください。</w:t>
      </w:r>
    </w:p>
    <w:p w14:paraId="38DF5A6C" w14:textId="77777777" w:rsidR="00A54714" w:rsidRDefault="00A54714" w:rsidP="00A54714">
      <w:pPr>
        <w:ind w:firstLineChars="100" w:firstLine="160"/>
        <w:rPr>
          <w:rFonts w:ascii="ＭＳ Ｐ明朝" w:eastAsia="ＭＳ Ｐ明朝" w:hAnsi="ＭＳ Ｐ明朝"/>
          <w:sz w:val="18"/>
        </w:rPr>
      </w:pPr>
      <w:r>
        <w:rPr>
          <w:rFonts w:ascii="ＭＳ Ｐ明朝" w:eastAsia="ＭＳ Ｐ明朝" w:hAnsi="ＭＳ Ｐ明朝" w:hint="eastAsia"/>
          <w:sz w:val="18"/>
        </w:rPr>
        <w:t>道路交通法の保安部品を含む下記５点を義務付けとします。</w:t>
      </w:r>
    </w:p>
    <w:tbl>
      <w:tblPr>
        <w:tblW w:w="0" w:type="auto"/>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29"/>
        <w:gridCol w:w="3211"/>
      </w:tblGrid>
      <w:tr w:rsidR="00A54714" w14:paraId="1DF7F850"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6B9CAE7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1. ベル</w:t>
            </w:r>
          </w:p>
        </w:tc>
        <w:tc>
          <w:tcPr>
            <w:tcW w:w="3230" w:type="dxa"/>
            <w:tcBorders>
              <w:top w:val="single" w:sz="4" w:space="0" w:color="auto"/>
              <w:left w:val="single" w:sz="4" w:space="0" w:color="auto"/>
              <w:bottom w:val="single" w:sz="4" w:space="0" w:color="auto"/>
              <w:right w:val="single" w:sz="4" w:space="0" w:color="auto"/>
            </w:tcBorders>
          </w:tcPr>
          <w:p w14:paraId="74DEAF4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必ず装備してください</w:t>
            </w:r>
          </w:p>
        </w:tc>
      </w:tr>
      <w:tr w:rsidR="00A54714" w14:paraId="02843B9D"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4CFDD8B9"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2. 前照灯</w:t>
            </w:r>
          </w:p>
        </w:tc>
        <w:tc>
          <w:tcPr>
            <w:tcW w:w="3230" w:type="dxa"/>
            <w:tcBorders>
              <w:top w:val="single" w:sz="4" w:space="0" w:color="auto"/>
              <w:left w:val="single" w:sz="4" w:space="0" w:color="auto"/>
              <w:bottom w:val="single" w:sz="4" w:space="0" w:color="auto"/>
              <w:right w:val="single" w:sz="4" w:space="0" w:color="auto"/>
            </w:tcBorders>
            <w:hideMark/>
          </w:tcPr>
          <w:p w14:paraId="41700BDF"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400km以上の距離では2灯以上（AJ規定）</w:t>
            </w:r>
          </w:p>
        </w:tc>
      </w:tr>
      <w:tr w:rsidR="00A54714" w14:paraId="5A72B71F"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25EFA218"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3. 尾灯</w:t>
            </w:r>
          </w:p>
        </w:tc>
        <w:tc>
          <w:tcPr>
            <w:tcW w:w="3230" w:type="dxa"/>
            <w:tcBorders>
              <w:top w:val="single" w:sz="4" w:space="0" w:color="auto"/>
              <w:left w:val="single" w:sz="4" w:space="0" w:color="auto"/>
              <w:bottom w:val="single" w:sz="4" w:space="0" w:color="auto"/>
              <w:right w:val="single" w:sz="4" w:space="0" w:color="auto"/>
            </w:tcBorders>
            <w:hideMark/>
          </w:tcPr>
          <w:p w14:paraId="752A4510"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赤色で常時点灯可のもの(点滅のみは不可)</w:t>
            </w:r>
          </w:p>
          <w:p w14:paraId="71A87F8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必ず常に自転車に装着すること。</w:t>
            </w:r>
          </w:p>
          <w:p w14:paraId="68325774" w14:textId="77777777" w:rsidR="00A54714" w:rsidRDefault="00A54714" w:rsidP="00D736E1">
            <w:pPr>
              <w:ind w:left="160" w:hangingChars="100" w:hanging="160"/>
              <w:rPr>
                <w:rFonts w:ascii="ＭＳ Ｐ明朝" w:eastAsia="ＭＳ Ｐ明朝" w:hAnsi="ＭＳ Ｐ明朝"/>
                <w:sz w:val="18"/>
              </w:rPr>
            </w:pPr>
            <w:r>
              <w:rPr>
                <w:rFonts w:ascii="ＭＳ Ｐ明朝" w:eastAsia="ＭＳ Ｐ明朝" w:hAnsi="ＭＳ Ｐ明朝" w:hint="eastAsia"/>
                <w:sz w:val="18"/>
              </w:rPr>
              <w:t>※後方に走者がいる場合は、必ず点灯モードにしてください。</w:t>
            </w:r>
          </w:p>
          <w:p w14:paraId="6E51FA7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400km以上はヘルメットへの尾灯（点滅可　AJ規定）装着</w:t>
            </w:r>
          </w:p>
          <w:p w14:paraId="5A03AF8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後続車両からの視認性向上のため</w:t>
            </w:r>
          </w:p>
        </w:tc>
      </w:tr>
      <w:tr w:rsidR="00A54714" w14:paraId="7FF2311A"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7DE8069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4. ヘルメット</w:t>
            </w:r>
          </w:p>
        </w:tc>
        <w:tc>
          <w:tcPr>
            <w:tcW w:w="3230" w:type="dxa"/>
            <w:tcBorders>
              <w:top w:val="single" w:sz="4" w:space="0" w:color="auto"/>
              <w:left w:val="single" w:sz="4" w:space="0" w:color="auto"/>
              <w:bottom w:val="single" w:sz="4" w:space="0" w:color="auto"/>
              <w:right w:val="single" w:sz="4" w:space="0" w:color="auto"/>
            </w:tcBorders>
          </w:tcPr>
          <w:p w14:paraId="49529385"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必ず装着してください</w:t>
            </w:r>
          </w:p>
        </w:tc>
      </w:tr>
      <w:tr w:rsidR="00A54714" w14:paraId="3AC5C89B"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09529FD8"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5. 反射グッズ</w:t>
            </w:r>
          </w:p>
        </w:tc>
        <w:tc>
          <w:tcPr>
            <w:tcW w:w="3230" w:type="dxa"/>
            <w:tcBorders>
              <w:top w:val="single" w:sz="4" w:space="0" w:color="auto"/>
              <w:left w:val="single" w:sz="4" w:space="0" w:color="auto"/>
              <w:bottom w:val="single" w:sz="4" w:space="0" w:color="auto"/>
              <w:right w:val="single" w:sz="4" w:space="0" w:color="auto"/>
            </w:tcBorders>
            <w:hideMark/>
          </w:tcPr>
          <w:p w14:paraId="41CADC70"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反射ベスト</w:t>
            </w:r>
            <w:r w:rsidR="00F168CC">
              <w:rPr>
                <w:rFonts w:ascii="ＭＳ Ｐ明朝" w:eastAsia="ＭＳ Ｐ明朝" w:hAnsi="ＭＳ Ｐ明朝" w:hint="eastAsia"/>
                <w:sz w:val="18"/>
              </w:rPr>
              <w:t>又は反射タスキ</w:t>
            </w:r>
            <w:r>
              <w:rPr>
                <w:rFonts w:ascii="ＭＳ Ｐ明朝" w:eastAsia="ＭＳ Ｐ明朝" w:hAnsi="ＭＳ Ｐ明朝" w:hint="eastAsia"/>
                <w:sz w:val="18"/>
              </w:rPr>
              <w:t>などを装着のこと。前傾姿勢で後方から見える腰（臀部）への装着が理想的。</w:t>
            </w:r>
            <w:r w:rsidR="00F168CC">
              <w:rPr>
                <w:rFonts w:ascii="ＭＳ Ｐ明朝" w:eastAsia="ＭＳ Ｐ明朝" w:hAnsi="ＭＳ Ｐ明朝" w:hint="eastAsia"/>
                <w:sz w:val="18"/>
              </w:rPr>
              <w:t>（反射材付きのリュックだけでは不可）</w:t>
            </w:r>
          </w:p>
          <w:p w14:paraId="1E778CA8" w14:textId="77777777" w:rsidR="00F168CC" w:rsidRDefault="00F168CC" w:rsidP="00D736E1">
            <w:pPr>
              <w:rPr>
                <w:rFonts w:ascii="ＭＳ Ｐ明朝" w:eastAsia="ＭＳ Ｐ明朝" w:hAnsi="ＭＳ Ｐ明朝"/>
                <w:sz w:val="18"/>
              </w:rPr>
            </w:pPr>
          </w:p>
          <w:p w14:paraId="6B5BC5F2" w14:textId="77777777" w:rsidR="00F168CC" w:rsidRDefault="00F168CC" w:rsidP="00D736E1">
            <w:pPr>
              <w:rPr>
                <w:rFonts w:ascii="ＭＳ Ｐ明朝" w:eastAsia="ＭＳ Ｐ明朝" w:hAnsi="ＭＳ Ｐ明朝"/>
                <w:sz w:val="18"/>
              </w:rPr>
            </w:pPr>
          </w:p>
        </w:tc>
      </w:tr>
    </w:tbl>
    <w:p w14:paraId="50ADA72B" w14:textId="77777777" w:rsidR="00A54714" w:rsidRDefault="00A54714" w:rsidP="00A54714">
      <w:pPr>
        <w:ind w:leftChars="84" w:left="320" w:hangingChars="100" w:hanging="160"/>
        <w:rPr>
          <w:rFonts w:ascii="ＭＳ Ｐ明朝" w:eastAsia="ＭＳ Ｐ明朝" w:hAnsi="ＭＳ Ｐ明朝"/>
          <w:sz w:val="18"/>
        </w:rPr>
      </w:pPr>
      <w:r>
        <w:rPr>
          <w:rFonts w:ascii="ＭＳ Ｐ明朝" w:eastAsia="ＭＳ Ｐ明朝" w:hAnsi="ＭＳ Ｐ明朝" w:hint="eastAsia"/>
          <w:sz w:val="18"/>
        </w:rPr>
        <w:t>※当日の装備チェックで不備がある場合には出走できませんのでご注意ください。</w:t>
      </w:r>
    </w:p>
    <w:p w14:paraId="30F2F3B0" w14:textId="77777777" w:rsidR="00A54714" w:rsidRDefault="00A54714" w:rsidP="00A54714">
      <w:pPr>
        <w:autoSpaceDE w:val="0"/>
        <w:autoSpaceDN w:val="0"/>
        <w:adjustRightInd w:val="0"/>
        <w:ind w:left="160" w:hangingChars="100" w:hanging="160"/>
        <w:rPr>
          <w:rFonts w:ascii="ＭＳ Ｐ明朝" w:eastAsia="ＭＳ Ｐ明朝" w:hAnsi="Times New Roman"/>
          <w:kern w:val="0"/>
          <w:sz w:val="18"/>
          <w:szCs w:val="20"/>
          <w:lang w:val="ja-JP"/>
        </w:rPr>
      </w:pPr>
      <w:r>
        <w:rPr>
          <w:rFonts w:ascii="ＭＳ Ｐ明朝" w:eastAsia="ＭＳ Ｐ明朝" w:hAnsi="Times New Roman" w:hint="eastAsia"/>
          <w:kern w:val="0"/>
          <w:sz w:val="18"/>
          <w:szCs w:val="20"/>
          <w:lang w:val="ja-JP"/>
        </w:rPr>
        <w:t>●ＢＲＭでは、自転車の尾灯を必ず「点灯可の物（点滅式不可）」としています。単独で走行しているときは、点滅式の方が目立って非常に良いのですが、数台でグループ走行のとき（特に夜間の長時間）は、前の走者の点滅しているＬＥＤライトをずっと見ながら走行していると（視線</w:t>
      </w:r>
      <w:r>
        <w:rPr>
          <w:rFonts w:ascii="ＭＳ Ｐ明朝" w:eastAsia="ＭＳ Ｐ明朝" w:hAnsi="Times New Roman" w:hint="eastAsia"/>
          <w:kern w:val="0"/>
          <w:sz w:val="18"/>
          <w:szCs w:val="20"/>
          <w:lang w:val="ja-JP"/>
        </w:rPr>
        <w:lastRenderedPageBreak/>
        <w:t>がちょうどその辺りに行く）、頭がぼやけてくるような感覚に陥ります。これは「幻覚作用」だ、という人もいます。そのためＢＲＭでは禁止されています。特に雨天だと余計に視野が狭くなり気味ですし、目やスポーツグラスが濡れて、ただでさえ車のライト等がぼやけて見えます。後続の走者がいる場合、尾灯は必ず「点灯」モードにしてください。</w:t>
      </w:r>
    </w:p>
    <w:p w14:paraId="737B8352" w14:textId="77777777" w:rsidR="00A54714" w:rsidRDefault="00A54714" w:rsidP="00A54714">
      <w:pPr>
        <w:autoSpaceDE w:val="0"/>
        <w:autoSpaceDN w:val="0"/>
        <w:adjustRightInd w:val="0"/>
        <w:ind w:left="160" w:hangingChars="100" w:hanging="160"/>
        <w:rPr>
          <w:rFonts w:ascii="ＭＳ Ｐ明朝" w:eastAsia="ＭＳ Ｐ明朝" w:hAnsi="Times New Roman"/>
          <w:kern w:val="0"/>
          <w:sz w:val="18"/>
          <w:szCs w:val="20"/>
          <w:lang w:val="ja-JP"/>
        </w:rPr>
      </w:pPr>
      <w:r>
        <w:rPr>
          <w:rFonts w:ascii="ＭＳ Ｐ明朝" w:eastAsia="ＭＳ Ｐ明朝" w:hAnsi="Times New Roman" w:hint="eastAsia"/>
          <w:kern w:val="0"/>
          <w:sz w:val="18"/>
          <w:szCs w:val="20"/>
          <w:lang w:val="ja-JP"/>
        </w:rPr>
        <w:t>●ちなみにヘルメット後部につけるライトは「点滅」でもＯＫとしています。これは走者の「高さ」を車などに知らせるための役割を持っています。グループ走行のときには、視線から少し外れるため、点滅でもＯＫとしています。</w:t>
      </w:r>
    </w:p>
    <w:p w14:paraId="6469DF91" w14:textId="77777777" w:rsidR="00A54714" w:rsidRDefault="00A54714" w:rsidP="00A54714">
      <w:pPr>
        <w:ind w:leftChars="84" w:left="320" w:hangingChars="100" w:hanging="160"/>
        <w:rPr>
          <w:rFonts w:ascii="ＭＳ Ｐ明朝" w:eastAsia="ＭＳ Ｐ明朝" w:hAnsi="ＭＳ Ｐ明朝"/>
          <w:sz w:val="18"/>
        </w:rPr>
      </w:pPr>
    </w:p>
    <w:p w14:paraId="4CB2A467"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その他装備</w:t>
      </w:r>
    </w:p>
    <w:p w14:paraId="7C59DE61"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ロングライドに備え必要なものを携行してください。工具、雨具、補給食、救急用品、着替え、予備電池、地図など、コースによってはコンビニエンスストアがない区間もあります。</w:t>
      </w:r>
    </w:p>
    <w:p w14:paraId="1EB51CB6"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マッドガードは後続ライダーへの配慮だけでなく当人の腰を冷やさないで済みます。</w:t>
      </w:r>
    </w:p>
    <w:p w14:paraId="251B3422" w14:textId="77777777" w:rsidR="00A54714" w:rsidRDefault="00A54714" w:rsidP="00A54714">
      <w:pPr>
        <w:ind w:leftChars="84" w:left="160" w:firstLineChars="100" w:firstLine="160"/>
        <w:rPr>
          <w:rFonts w:ascii="ＭＳ Ｐ明朝" w:eastAsia="ＭＳ Ｐ明朝" w:hAnsi="ＭＳ Ｐ明朝"/>
          <w:sz w:val="18"/>
        </w:rPr>
      </w:pPr>
    </w:p>
    <w:p w14:paraId="1FABB0CE" w14:textId="77777777" w:rsidR="00A54714" w:rsidRDefault="001813F9" w:rsidP="00A54714">
      <w:pPr>
        <w:rPr>
          <w:rFonts w:ascii="ＭＳ Ｐ明朝" w:eastAsia="ＭＳ Ｐ明朝" w:hAnsi="ＭＳ Ｐ明朝"/>
          <w:b/>
          <w:bCs/>
          <w:sz w:val="18"/>
        </w:rPr>
      </w:pPr>
      <w:r>
        <w:rPr>
          <w:rFonts w:ascii="ＭＳ Ｐ明朝" w:eastAsia="ＭＳ Ｐ明朝" w:hAnsi="ＭＳ Ｐ明朝" w:hint="eastAsia"/>
          <w:b/>
          <w:bCs/>
          <w:sz w:val="18"/>
        </w:rPr>
        <w:t>リタイヤ</w:t>
      </w:r>
      <w:r w:rsidR="00A54714">
        <w:rPr>
          <w:rFonts w:ascii="ＭＳ Ｐ明朝" w:eastAsia="ＭＳ Ｐ明朝" w:hAnsi="ＭＳ Ｐ明朝" w:hint="eastAsia"/>
          <w:b/>
          <w:bCs/>
          <w:sz w:val="18"/>
        </w:rPr>
        <w:t>／失格</w:t>
      </w:r>
    </w:p>
    <w:p w14:paraId="18AA8802" w14:textId="5AE9334F"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必ず本部に連絡</w:t>
      </w:r>
      <w:r w:rsidR="004D30B3">
        <w:rPr>
          <w:rFonts w:ascii="ＭＳ Ｐ明朝" w:eastAsia="ＭＳ Ｐ明朝" w:hAnsi="ＭＳ Ｐ明朝" w:hint="eastAsia"/>
          <w:sz w:val="18"/>
        </w:rPr>
        <w:t>（電話またはSMS）</w:t>
      </w:r>
      <w:r>
        <w:rPr>
          <w:rFonts w:ascii="ＭＳ Ｐ明朝" w:eastAsia="ＭＳ Ｐ明朝" w:hAnsi="ＭＳ Ｐ明朝" w:hint="eastAsia"/>
          <w:sz w:val="18"/>
        </w:rPr>
        <w:t>をしてから、自力でフィニッシュ地点に行くか、直接帰宅してください。主催者による回収は行いません。</w:t>
      </w:r>
    </w:p>
    <w:p w14:paraId="61307EE7" w14:textId="77777777" w:rsidR="00A54714" w:rsidRDefault="00A54714" w:rsidP="00A54714">
      <w:pPr>
        <w:rPr>
          <w:rFonts w:ascii="ＭＳ Ｐ明朝" w:eastAsia="ＭＳ Ｐ明朝" w:hAnsi="ＭＳ Ｐ明朝"/>
          <w:b/>
          <w:bCs/>
          <w:sz w:val="18"/>
        </w:rPr>
      </w:pPr>
    </w:p>
    <w:p w14:paraId="1C815D61"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禁止事項</w:t>
      </w:r>
    </w:p>
    <w:p w14:paraId="29E81693"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○PC以外でのサポートの禁止</w:t>
      </w:r>
    </w:p>
    <w:p w14:paraId="47B6D20E" w14:textId="77777777" w:rsidR="00A54714" w:rsidRPr="001178AE"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サポートは任意としますが、ＰＣ以外でのサポート（食糧補給や、装備の受渡し等）は禁止です。参加者同士や事前にサポートを取り付けたのではない第三者の手助けは認めます（例：自転車店での修理、ＰＣ間におけるコンビニでの補給、救急活動など）。</w:t>
      </w:r>
    </w:p>
    <w:p w14:paraId="4BA535F5"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○コース上のサポートカー等の伴走は禁止です。</w:t>
      </w:r>
    </w:p>
    <w:p w14:paraId="1C13CDCD"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○代替出走の禁止　　　代替出走が判明した場合には、以後オダックス近畿主催ＢＲＭへの参加をお断りします。</w:t>
      </w:r>
    </w:p>
    <w:p w14:paraId="3ECAE420" w14:textId="77777777" w:rsidR="00A54714" w:rsidRDefault="00A54714" w:rsidP="00A54714">
      <w:pPr>
        <w:rPr>
          <w:rFonts w:ascii="ＭＳ Ｐ明朝" w:eastAsia="ＭＳ Ｐ明朝" w:hAnsi="ＭＳ Ｐ明朝"/>
          <w:b/>
          <w:bCs/>
          <w:sz w:val="18"/>
        </w:rPr>
      </w:pPr>
    </w:p>
    <w:p w14:paraId="089E7160"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事前準備</w:t>
      </w:r>
    </w:p>
    <w:p w14:paraId="417029DF"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○コースのキューシート、マップ等は、各自でご用意ください。</w:t>
      </w:r>
    </w:p>
    <w:p w14:paraId="07031A1F"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○コースは国道、県道や府道のほか、集落の中のかなり細い道も含まれます。</w:t>
      </w:r>
      <w:r>
        <w:rPr>
          <w:rFonts w:ascii="ＭＳ Ｐ明朝" w:eastAsia="ＭＳ Ｐ明朝" w:hAnsi="ＭＳ Ｐ明朝" w:hint="eastAsia"/>
          <w:sz w:val="18"/>
          <w:u w:val="single"/>
        </w:rPr>
        <w:t>走行に際しては、自身のケガだけでなく、歩行者や対向車などにも十分気をつけてください。</w:t>
      </w:r>
    </w:p>
    <w:p w14:paraId="1D0DBD0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では天候変化、ミスコースなど様々な要因によって、予想以上に疲労することもあります。疲労や睡眠不足は思わぬ事故につながりますので、体調を整えて参加するようお願いします。集合場所周辺には宿泊施設も多数ありますので、必要に応じて各自手配してください。</w:t>
      </w:r>
    </w:p>
    <w:p w14:paraId="33197E00" w14:textId="77777777" w:rsidR="00A54714" w:rsidRDefault="00A54714" w:rsidP="00A54714">
      <w:pPr>
        <w:ind w:left="160" w:hangingChars="100" w:hanging="160"/>
        <w:rPr>
          <w:rFonts w:ascii="ＭＳ Ｐ明朝" w:eastAsia="ＭＳ Ｐ明朝" w:hAnsi="ＭＳ Ｐ明朝"/>
          <w:sz w:val="18"/>
        </w:rPr>
      </w:pPr>
    </w:p>
    <w:p w14:paraId="74039246"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キャンセル</w:t>
      </w:r>
    </w:p>
    <w:p w14:paraId="480F842F"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キャンセルした場合でも参加費の返却はしませんのでご了承ください。キャンセルの際はできるだけ事前にご連絡ください。</w:t>
      </w:r>
    </w:p>
    <w:p w14:paraId="01C36053" w14:textId="519DFAB3" w:rsidR="004D30B3" w:rsidRDefault="00A442BF" w:rsidP="00A54714">
      <w:pPr>
        <w:ind w:leftChars="84" w:left="160"/>
        <w:rPr>
          <w:rFonts w:ascii="ＭＳ Ｐ明朝" w:eastAsia="ＭＳ Ｐ明朝" w:hAnsi="ＭＳ Ｐ明朝"/>
          <w:sz w:val="18"/>
        </w:rPr>
      </w:pPr>
      <w:r>
        <w:rPr>
          <w:rFonts w:ascii="ＭＳ Ｐ明朝" w:eastAsia="ＭＳ Ｐ明朝" w:hAnsi="ＭＳ Ｐ明朝" w:hint="eastAsia"/>
          <w:sz w:val="18"/>
        </w:rPr>
        <w:t>オダックス近畿HPの●DNS連絡からお願いします。</w:t>
      </w:r>
    </w:p>
    <w:p w14:paraId="146B1434" w14:textId="4634FFE0" w:rsidR="00FE243D" w:rsidRDefault="00FE243D" w:rsidP="00A54714">
      <w:r>
        <w:rPr>
          <w:rFonts w:hint="eastAsia"/>
        </w:rPr>
        <w:t xml:space="preserve">　</w:t>
      </w:r>
      <w:hyperlink r:id="rId26" w:history="1">
        <w:r w:rsidR="00A34B1D" w:rsidRPr="00A34B1D">
          <w:rPr>
            <w:color w:val="0000FF"/>
            <w:u w:val="single"/>
          </w:rPr>
          <w:t>Audax Kinki » BRM613</w:t>
        </w:r>
        <w:r w:rsidR="00A34B1D" w:rsidRPr="00A34B1D">
          <w:rPr>
            <w:color w:val="0000FF"/>
            <w:u w:val="single"/>
          </w:rPr>
          <w:t>近畿</w:t>
        </w:r>
        <w:r w:rsidR="00A34B1D" w:rsidRPr="00A34B1D">
          <w:rPr>
            <w:color w:val="0000FF"/>
            <w:u w:val="single"/>
          </w:rPr>
          <w:t>200km</w:t>
        </w:r>
        <w:r w:rsidR="00A34B1D" w:rsidRPr="00A34B1D">
          <w:rPr>
            <w:color w:val="0000FF"/>
            <w:u w:val="single"/>
          </w:rPr>
          <w:t>守口</w:t>
        </w:r>
        <w:r w:rsidR="00A34B1D" w:rsidRPr="00A34B1D">
          <w:rPr>
            <w:color w:val="0000FF"/>
            <w:u w:val="single"/>
          </w:rPr>
          <w:t xml:space="preserve"> </w:t>
        </w:r>
        <w:r w:rsidR="00A34B1D" w:rsidRPr="00A34B1D">
          <w:rPr>
            <w:color w:val="0000FF"/>
            <w:u w:val="single"/>
          </w:rPr>
          <w:t>のぼらないブルべ</w:t>
        </w:r>
        <w:r w:rsidR="00A34B1D" w:rsidRPr="00A34B1D">
          <w:rPr>
            <w:color w:val="0000FF"/>
            <w:u w:val="single"/>
          </w:rPr>
          <w:t>_</w:t>
        </w:r>
        <w:r w:rsidR="00A34B1D" w:rsidRPr="00A34B1D">
          <w:rPr>
            <w:color w:val="0000FF"/>
            <w:u w:val="single"/>
          </w:rPr>
          <w:t>自転車道とひこうきと</w:t>
        </w:r>
        <w:r w:rsidR="00A34B1D" w:rsidRPr="00A34B1D">
          <w:rPr>
            <w:color w:val="0000FF"/>
            <w:u w:val="single"/>
          </w:rPr>
          <w:t>_</w:t>
        </w:r>
        <w:r w:rsidR="00A34B1D" w:rsidRPr="00A34B1D">
          <w:rPr>
            <w:color w:val="0000FF"/>
            <w:u w:val="single"/>
          </w:rPr>
          <w:t>夏</w:t>
        </w:r>
      </w:hyperlink>
    </w:p>
    <w:p w14:paraId="6C627DF8" w14:textId="7AE3E8E8"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イベントの中止・延期</w:t>
      </w:r>
    </w:p>
    <w:p w14:paraId="19877255"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気象状況の悪化などにより中止や延期にすることもあります。中止・延</w:t>
      </w:r>
      <w:r>
        <w:rPr>
          <w:rFonts w:ascii="ＭＳ Ｐ明朝" w:eastAsia="ＭＳ Ｐ明朝" w:hAnsi="ＭＳ Ｐ明朝" w:hint="eastAsia"/>
          <w:sz w:val="18"/>
        </w:rPr>
        <w:t>期の決定は当日の朝に行い、集合場所で発表します。当日の天候によって判断するため事前の決定・発表はできませんのでご了承ください。また、</w:t>
      </w:r>
      <w:r w:rsidRPr="00996EDA">
        <w:rPr>
          <w:rFonts w:ascii="ＭＳ Ｐ明朝" w:eastAsia="ＭＳ Ｐ明朝" w:hAnsi="ＭＳ Ｐ明朝" w:hint="eastAsia"/>
          <w:sz w:val="18"/>
          <w:u w:val="single"/>
        </w:rPr>
        <w:t>延期した場合でも、延期日程のＢＲＭ開催期間中に有効な損害賠償付保険に加入していなければ参加できません</w:t>
      </w:r>
      <w:r>
        <w:rPr>
          <w:rFonts w:ascii="ＭＳ Ｐ明朝" w:eastAsia="ＭＳ Ｐ明朝" w:hAnsi="ＭＳ Ｐ明朝" w:hint="eastAsia"/>
          <w:sz w:val="18"/>
        </w:rPr>
        <w:t>。</w:t>
      </w:r>
    </w:p>
    <w:p w14:paraId="7C39D542"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開催中でも急激な気象変化によって中止することもあります。</w:t>
      </w:r>
    </w:p>
    <w:p w14:paraId="7BA70CE8" w14:textId="26B93D52" w:rsidR="00A54714" w:rsidRDefault="00A54714" w:rsidP="00FE243D">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中止・延期になった場合でも参加費の返却はしませんのでご了承ください。</w:t>
      </w:r>
    </w:p>
    <w:p w14:paraId="52A70954"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当日の受付とスタート</w:t>
      </w:r>
    </w:p>
    <w:p w14:paraId="6D1DCED4"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○受付時間は参加案内でご確認ください。</w:t>
      </w:r>
    </w:p>
    <w:p w14:paraId="2B9489C3" w14:textId="05BA135B"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誓約書をよく読み、サインをしてください。アルファベット表記に間違いがあれば必ず申し出てください。</w:t>
      </w:r>
    </w:p>
    <w:p w14:paraId="7C75C34C"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○ブルベカードを配布します。</w:t>
      </w:r>
    </w:p>
    <w:p w14:paraId="4CD2230F" w14:textId="419EEC4E" w:rsidR="00A54714" w:rsidRDefault="000D38D8"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アルファベット表記に間違いがあれば必ず申し出てください。</w:t>
      </w:r>
      <w:r w:rsidR="00A54714">
        <w:rPr>
          <w:rFonts w:ascii="ＭＳ Ｐ明朝" w:eastAsia="ＭＳ Ｐ明朝" w:hAnsi="ＭＳ Ｐ明朝" w:hint="eastAsia"/>
          <w:sz w:val="18"/>
        </w:rPr>
        <w:t>スタート時刻に遅れた場合は３０分後までは出走できますが制限時間は規定のスタート時刻より計算します。遅れないようにお願いします。</w:t>
      </w:r>
    </w:p>
    <w:p w14:paraId="3497D862"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○ブルベカード</w:t>
      </w:r>
    </w:p>
    <w:p w14:paraId="4054EA96"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ブルベカードにはＰＣの場所、距離、開設時間が記載されています。必要事項をアルファベットで記入してください。</w:t>
      </w:r>
    </w:p>
    <w:p w14:paraId="14B8652C" w14:textId="77777777" w:rsidR="00A54714" w:rsidRDefault="00A54714" w:rsidP="00A54714">
      <w:pPr>
        <w:ind w:firstLineChars="200" w:firstLine="280"/>
        <w:rPr>
          <w:rFonts w:ascii="ＭＳ Ｐ明朝" w:eastAsia="ＭＳ Ｐ明朝" w:hAnsi="ＭＳ Ｐ明朝"/>
          <w:sz w:val="16"/>
        </w:rPr>
      </w:pPr>
      <w:r>
        <w:rPr>
          <w:rFonts w:ascii="ＭＳ Ｐ明朝" w:eastAsia="ＭＳ Ｐ明朝" w:hAnsi="ＭＳ Ｐ明朝" w:hint="eastAsia"/>
          <w:sz w:val="16"/>
        </w:rPr>
        <w:t>※アルファベット名</w:t>
      </w:r>
    </w:p>
    <w:p w14:paraId="010DF2F3" w14:textId="77777777" w:rsidR="00A54714" w:rsidRDefault="00A54714" w:rsidP="00A54714">
      <w:pPr>
        <w:ind w:leftChars="252" w:left="479"/>
        <w:rPr>
          <w:rFonts w:ascii="ＭＳ Ｐ明朝" w:eastAsia="ＭＳ Ｐ明朝" w:hAnsi="ＭＳ Ｐ明朝"/>
          <w:sz w:val="16"/>
        </w:rPr>
      </w:pPr>
      <w:r>
        <w:rPr>
          <w:rFonts w:ascii="ＭＳ Ｐ明朝" w:eastAsia="ＭＳ Ｐ明朝" w:hAnsi="ＭＳ Ｐ明朝" w:hint="eastAsia"/>
          <w:sz w:val="16"/>
        </w:rPr>
        <w:t>ＡＣＰへの認定申請は参加者が申込み時に記載したアルファベット表記を使用し、不明なときにはブルベカードで最終確認します。表記が異なるとせっかく認定を取得しても別人として扱われ、SRメダル申請などの資格が得られなくなります。アルファベット名は正確にすべてのＢＲＭで同じ書き方をしてください。</w:t>
      </w:r>
    </w:p>
    <w:p w14:paraId="0F2DFCF7" w14:textId="6DD5D1CB"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ＰＣではコンビニ等のレシート</w:t>
      </w:r>
      <w:r w:rsidR="00F064EF">
        <w:rPr>
          <w:rFonts w:ascii="ＭＳ Ｐ明朝" w:eastAsia="ＭＳ Ｐ明朝" w:hAnsi="ＭＳ Ｐ明朝" w:hint="eastAsia"/>
          <w:sz w:val="18"/>
        </w:rPr>
        <w:t>取得、フォトコントロールでは指定の方法で写真撮影してください</w:t>
      </w:r>
      <w:r>
        <w:rPr>
          <w:rFonts w:ascii="ＭＳ Ｐ明朝" w:eastAsia="ＭＳ Ｐ明朝" w:hAnsi="ＭＳ Ｐ明朝" w:hint="eastAsia"/>
          <w:sz w:val="18"/>
        </w:rPr>
        <w:t>。</w:t>
      </w:r>
    </w:p>
    <w:p w14:paraId="724E5B68"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フィニッシュではブルベカードに自ら所要時間と署名をした上、主催者に提出してください。ＢＲＭはブルベカードを提出しないとフィニッシュとならず認定を受けられません。ブルベカードの紛失、記入もれ、サインがない場合は認定されませんのでご注意ください。</w:t>
      </w:r>
    </w:p>
    <w:p w14:paraId="43159BA8"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ブルベカードを破損（雨や汗で濡らしたり）しないでください。</w:t>
      </w:r>
    </w:p>
    <w:p w14:paraId="2F01496F"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後日、完走者には認定シールを添付したブルベカードを返送します。シールに記載された認定番号はSRメダル申請時に必要になりますので大切に保管してください。また、海外のブルベに参加するときに必要になることもあります。</w:t>
      </w:r>
    </w:p>
    <w:p w14:paraId="5F6AF326" w14:textId="77777777" w:rsidR="00A54714" w:rsidRDefault="00A54714" w:rsidP="00A54714">
      <w:pPr>
        <w:ind w:leftChars="84" w:left="160"/>
        <w:rPr>
          <w:rFonts w:ascii="ＭＳ Ｐ明朝" w:eastAsia="ＭＳ Ｐ明朝" w:hAnsi="ＭＳ Ｐ明朝"/>
          <w:sz w:val="18"/>
        </w:rPr>
      </w:pPr>
    </w:p>
    <w:p w14:paraId="24FEF21E"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コントロール（ＰＣ＝Point de Controle）</w:t>
      </w:r>
    </w:p>
    <w:p w14:paraId="639B1F4B" w14:textId="612D728B"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○コース途中には数カ所のＰＣがあり</w:t>
      </w:r>
      <w:r w:rsidR="00F064EF">
        <w:rPr>
          <w:rFonts w:ascii="ＭＳ Ｐ明朝" w:eastAsia="ＭＳ Ｐ明朝" w:hAnsi="ＭＳ Ｐ明朝" w:hint="eastAsia"/>
          <w:sz w:val="18"/>
        </w:rPr>
        <w:t>ますが</w:t>
      </w:r>
      <w:r>
        <w:rPr>
          <w:rFonts w:ascii="ＭＳ Ｐ明朝" w:eastAsia="ＭＳ Ｐ明朝" w:hAnsi="ＭＳ Ｐ明朝" w:hint="eastAsia"/>
          <w:sz w:val="18"/>
        </w:rPr>
        <w:t>、</w:t>
      </w:r>
      <w:r w:rsidR="00F064EF">
        <w:rPr>
          <w:rFonts w:ascii="ＭＳ Ｐ明朝" w:eastAsia="ＭＳ Ｐ明朝" w:hAnsi="ＭＳ Ｐ明朝" w:hint="eastAsia"/>
          <w:sz w:val="18"/>
        </w:rPr>
        <w:t>現在のルールでは制限時間は無くスタート･ゴールの時間差だけで認定を決めます</w:t>
      </w:r>
      <w:r>
        <w:rPr>
          <w:rFonts w:ascii="ＭＳ Ｐ明朝" w:eastAsia="ＭＳ Ｐ明朝" w:hAnsi="ＭＳ Ｐ明朝" w:hint="eastAsia"/>
          <w:sz w:val="18"/>
        </w:rPr>
        <w:t>。</w:t>
      </w:r>
    </w:p>
    <w:p w14:paraId="510C7B81"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○PCにはスタッフがいる有人PCとコンビニエンスストアなどを利用した無人ＰＣがあります。</w:t>
      </w:r>
    </w:p>
    <w:p w14:paraId="66EAD5FC" w14:textId="16037A79" w:rsidR="00A54714" w:rsidRDefault="00A54714" w:rsidP="00A54714">
      <w:pPr>
        <w:ind w:leftChars="84" w:left="160" w:rightChars="-44" w:right="-84" w:firstLineChars="100" w:firstLine="160"/>
        <w:rPr>
          <w:rFonts w:ascii="ＭＳ Ｐ明朝" w:eastAsia="ＭＳ Ｐ明朝" w:hAnsi="ＭＳ Ｐ明朝"/>
          <w:sz w:val="18"/>
        </w:rPr>
      </w:pPr>
      <w:r>
        <w:rPr>
          <w:rFonts w:ascii="ＭＳ Ｐ明朝" w:eastAsia="ＭＳ Ｐ明朝" w:hAnsi="ＭＳ Ｐ明朝" w:hint="eastAsia"/>
          <w:sz w:val="18"/>
        </w:rPr>
        <w:t>レシートチェック・・・無人ＰＣでは、ＰＣに指定された店で買い物をしてレシートをもらってください。レシートに記載された時間を通過時間とします。フィニッシュまでに、レシートに記載された時間を各自ブルベカードへ記入しておいてください。フィニッシュでスタッフにブルベカードとレシートを渡して、ブルベカードとレシートの時間をスタッフにチェックしてもらってください。レシートを紛失すると認定を受けられませんので大切に保管してください。</w:t>
      </w:r>
    </w:p>
    <w:p w14:paraId="5A200162" w14:textId="0A4B518C" w:rsidR="00A54714" w:rsidRDefault="00A54714" w:rsidP="00A54714">
      <w:pPr>
        <w:ind w:left="161" w:hangingChars="100" w:hanging="161"/>
        <w:rPr>
          <w:rFonts w:ascii="ＭＳ Ｐ明朝" w:eastAsia="ＭＳ Ｐ明朝" w:hAnsi="ＭＳ Ｐ明朝"/>
          <w:sz w:val="18"/>
        </w:rPr>
      </w:pPr>
      <w:r w:rsidRPr="00A442BF">
        <w:rPr>
          <w:rFonts w:ascii="ＭＳ Ｐ明朝" w:eastAsia="ＭＳ Ｐ明朝" w:hAnsi="ＭＳ Ｐ明朝" w:hint="eastAsia"/>
          <w:b/>
          <w:bCs/>
          <w:color w:val="FF0000"/>
          <w:sz w:val="18"/>
        </w:rPr>
        <w:t>○ＰＣには</w:t>
      </w:r>
      <w:r w:rsidR="00F064EF">
        <w:rPr>
          <w:rFonts w:ascii="ＭＳ Ｐ明朝" w:eastAsia="ＭＳ Ｐ明朝" w:hAnsi="ＭＳ Ｐ明朝" w:hint="eastAsia"/>
          <w:b/>
          <w:bCs/>
          <w:color w:val="FF0000"/>
          <w:sz w:val="18"/>
        </w:rPr>
        <w:t>参考タイムが有りますが、</w:t>
      </w:r>
      <w:r w:rsidR="00A442BF" w:rsidRPr="00A442BF">
        <w:rPr>
          <w:rFonts w:ascii="ＭＳ Ｐ明朝" w:eastAsia="ＭＳ Ｐ明朝" w:hAnsi="ＭＳ Ｐ明朝" w:hint="eastAsia"/>
          <w:b/>
          <w:bCs/>
          <w:color w:val="FF0000"/>
          <w:sz w:val="18"/>
        </w:rPr>
        <w:t>規定変更によりPCの制限時間は撤廃されまし</w:t>
      </w:r>
      <w:r w:rsidR="00A442BF" w:rsidRPr="00F064EF">
        <w:rPr>
          <w:rFonts w:ascii="ＭＳ Ｐ明朝" w:eastAsia="ＭＳ Ｐ明朝" w:hAnsi="ＭＳ Ｐ明朝" w:hint="eastAsia"/>
          <w:b/>
          <w:bCs/>
          <w:color w:val="FF0000"/>
          <w:sz w:val="18"/>
        </w:rPr>
        <w:t>た</w:t>
      </w:r>
      <w:r w:rsidR="00F064EF" w:rsidRPr="00F064EF">
        <w:rPr>
          <w:rFonts w:ascii="ＭＳ Ｐ明朝" w:eastAsia="ＭＳ Ｐ明朝" w:hAnsi="ＭＳ Ｐ明朝" w:hint="eastAsia"/>
          <w:b/>
          <w:bCs/>
          <w:color w:val="FF0000"/>
          <w:sz w:val="18"/>
        </w:rPr>
        <w:t>。</w:t>
      </w:r>
    </w:p>
    <w:p w14:paraId="2D9FEB3B" w14:textId="77777777" w:rsidR="00A54714" w:rsidRDefault="00A54714" w:rsidP="00A54714">
      <w:pPr>
        <w:rPr>
          <w:rFonts w:ascii="ＭＳ Ｐ明朝" w:eastAsia="ＭＳ Ｐ明朝" w:hAnsi="ＭＳ Ｐ明朝"/>
          <w:b/>
          <w:bCs/>
          <w:sz w:val="18"/>
        </w:rPr>
      </w:pPr>
    </w:p>
    <w:p w14:paraId="6B1013A4" w14:textId="2ADD52EA"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メダル</w:t>
      </w:r>
    </w:p>
    <w:p w14:paraId="62CE7948"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○ＢＲＭを時間内に完走すると記念メダルを購入できます。</w:t>
      </w:r>
    </w:p>
    <w:p w14:paraId="260F9EFE"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○希望者はフィニッシュしたらブルベカードのメダル欄にチェックを入れて、メダル代（１，０００円）を払ってください。</w:t>
      </w:r>
    </w:p>
    <w:p w14:paraId="405335F6"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○メダルは</w:t>
      </w:r>
      <w:r w:rsidR="00460B2D">
        <w:rPr>
          <w:rFonts w:ascii="ＭＳ Ｐ明朝" w:eastAsia="ＭＳ Ｐ明朝" w:hAnsi="ＭＳ Ｐ明朝" w:hint="eastAsia"/>
          <w:sz w:val="18"/>
        </w:rPr>
        <w:t>当日持って帰れます、品切れになった場合には</w:t>
      </w:r>
      <w:r>
        <w:rPr>
          <w:rFonts w:ascii="ＭＳ Ｐ明朝" w:eastAsia="ＭＳ Ｐ明朝" w:hAnsi="ＭＳ Ｐ明朝" w:hint="eastAsia"/>
          <w:sz w:val="18"/>
        </w:rPr>
        <w:t>後日ブルベカードと一緒に、</w:t>
      </w:r>
      <w:r w:rsidRPr="009C7D73">
        <w:rPr>
          <w:rFonts w:ascii="ＭＳ Ｐ明朝" w:eastAsia="ＭＳ Ｐ明朝" w:hAnsi="ＭＳ Ｐ明朝" w:hint="eastAsia"/>
          <w:sz w:val="18"/>
          <w:u w:val="single"/>
        </w:rPr>
        <w:t>ブルベカードに書かれた住所に</w:t>
      </w:r>
      <w:r>
        <w:rPr>
          <w:rFonts w:ascii="ＭＳ Ｐ明朝" w:eastAsia="ＭＳ Ｐ明朝" w:hAnsi="ＭＳ Ｐ明朝" w:hint="eastAsia"/>
          <w:sz w:val="18"/>
        </w:rPr>
        <w:t>送付します。</w:t>
      </w:r>
    </w:p>
    <w:p w14:paraId="534A075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○ＢＲＭ200、300、400、600のメダルはＰＢＰの翌年にデザインが新しくなります。</w:t>
      </w:r>
    </w:p>
    <w:p w14:paraId="5A0880CD"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 xml:space="preserve">○ＳＲ(シューペルランドヌール)メダルは、ＡＪが毎年秋に受付します。ＳＲメダルはＰＢＰの年に新しいデザインになります。 </w:t>
      </w:r>
    </w:p>
    <w:p w14:paraId="5613125E" w14:textId="07C2B261" w:rsidR="00315FA0" w:rsidRPr="00315FA0" w:rsidRDefault="00315FA0" w:rsidP="00315FA0">
      <w:pPr>
        <w:ind w:left="161" w:hangingChars="100" w:hanging="161"/>
        <w:rPr>
          <w:rFonts w:ascii="ＭＳ Ｐ明朝" w:eastAsia="ＭＳ Ｐ明朝" w:hAnsi="ＭＳ Ｐ明朝"/>
          <w:b/>
          <w:sz w:val="18"/>
        </w:rPr>
      </w:pPr>
      <w:r w:rsidRPr="00315FA0">
        <w:rPr>
          <w:rFonts w:ascii="ＭＳ Ｐ明朝" w:eastAsia="ＭＳ Ｐ明朝" w:hAnsi="ＭＳ Ｐ明朝" w:hint="eastAsia"/>
          <w:b/>
          <w:sz w:val="18"/>
        </w:rPr>
        <w:t>オダックス近畿特製ピンバッジ</w:t>
      </w:r>
    </w:p>
    <w:p w14:paraId="34B47618"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○オダックス近畿では年度毎、距離別に特製ピンバッジを作成し販売しています。</w:t>
      </w:r>
    </w:p>
    <w:p w14:paraId="0A233750"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○参加者、完走者でなくても購入することが出来ます。完走出来なかったけれど参加記念に、友人へのお土産に複数個の購入も大歓迎です。</w:t>
      </w:r>
    </w:p>
    <w:p w14:paraId="040D9B35"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○ゴール受付時、または主催者によってはスタート受付時にも販売していることもあります。</w:t>
      </w:r>
    </w:p>
    <w:p w14:paraId="28B14F74" w14:textId="3DD5C5D4" w:rsidR="00672DB1"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○メダルと違い売り切れることもありますので、ご入り用の方は早い目にお求めください。</w:t>
      </w:r>
      <w:r w:rsidR="000D38D8">
        <w:rPr>
          <w:rFonts w:ascii="ＭＳ Ｐ明朝" w:eastAsia="ＭＳ Ｐ明朝" w:hAnsi="ＭＳ Ｐ明朝" w:hint="eastAsia"/>
          <w:sz w:val="18"/>
        </w:rPr>
        <w:t>↓</w:t>
      </w:r>
      <w:r w:rsidRPr="00315FA0">
        <w:rPr>
          <w:rFonts w:ascii="ＭＳ Ｐ明朝" w:eastAsia="ＭＳ Ｐ明朝" w:hAnsi="ＭＳ Ｐ明朝" w:hint="eastAsia"/>
          <w:sz w:val="18"/>
        </w:rPr>
        <w:t>202</w:t>
      </w:r>
      <w:r w:rsidR="00966F69">
        <w:rPr>
          <w:rFonts w:ascii="ＭＳ Ｐ明朝" w:eastAsia="ＭＳ Ｐ明朝" w:hAnsi="ＭＳ Ｐ明朝" w:hint="eastAsia"/>
          <w:sz w:val="18"/>
        </w:rPr>
        <w:t>6</w:t>
      </w:r>
      <w:r w:rsidRPr="00315FA0">
        <w:rPr>
          <w:rFonts w:ascii="ＭＳ Ｐ明朝" w:eastAsia="ＭＳ Ｐ明朝" w:hAnsi="ＭＳ Ｐ明朝" w:hint="eastAsia"/>
          <w:sz w:val="18"/>
        </w:rPr>
        <w:t>度ピンバッジ</w:t>
      </w:r>
    </w:p>
    <w:p w14:paraId="57B6DEA0" w14:textId="70F89207" w:rsidR="00315FA0" w:rsidRPr="00315FA0" w:rsidRDefault="000D38D8" w:rsidP="00315FA0">
      <w:pPr>
        <w:ind w:left="160" w:hangingChars="100" w:hanging="160"/>
        <w:rPr>
          <w:rFonts w:ascii="ＭＳ Ｐ明朝" w:eastAsia="ＭＳ Ｐ明朝" w:hAnsi="ＭＳ Ｐ明朝"/>
          <w:sz w:val="18"/>
        </w:rPr>
      </w:pPr>
      <w:r>
        <w:rPr>
          <w:rFonts w:ascii="ＭＳ Ｐ明朝" w:eastAsia="ＭＳ Ｐ明朝" w:hAnsi="ＭＳ Ｐ明朝"/>
          <w:noProof/>
          <w:sz w:val="18"/>
        </w:rPr>
        <w:drawing>
          <wp:inline distT="0" distB="0" distL="0" distR="0" wp14:anchorId="0B070032" wp14:editId="269F3623">
            <wp:extent cx="3127375" cy="2908300"/>
            <wp:effectExtent l="0" t="0" r="0" b="6350"/>
            <wp:docPr id="106818631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27375" cy="2908300"/>
                    </a:xfrm>
                    <a:prstGeom prst="rect">
                      <a:avLst/>
                    </a:prstGeom>
                    <a:noFill/>
                    <a:ln>
                      <a:noFill/>
                    </a:ln>
                  </pic:spPr>
                </pic:pic>
              </a:graphicData>
            </a:graphic>
          </wp:inline>
        </w:drawing>
      </w:r>
    </w:p>
    <w:p w14:paraId="6A6EC598"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キューシート（ルートシート）</w:t>
      </w:r>
    </w:p>
    <w:p w14:paraId="369F3581"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○ルートはキューシートをもとに道路地図などで確認してください。</w:t>
      </w:r>
    </w:p>
    <w:p w14:paraId="14D4752D"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コースは国道、県道や府道のほか、集落の中のかなり細い道も含まれます。走行に際しては、自身のケガだけでなく、歩行者や対向車などにも十分気をつけるようにしてください。</w:t>
      </w:r>
    </w:p>
    <w:p w14:paraId="359FF49F"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○キューシートにはＰＣ開設時間と位置、ルート確認に必要な情報が記載されています。</w:t>
      </w:r>
    </w:p>
    <w:p w14:paraId="54785738"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○１週間前までにオダックス近畿のｗｅｂサイトに、ダウンロード用ファイルを掲載しますのでご確認ください。</w:t>
      </w:r>
    </w:p>
    <w:p w14:paraId="27B6E8EB" w14:textId="74ECB892"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○ＢＲＭ当日の</w:t>
      </w:r>
      <w:r w:rsidR="00672DB1">
        <w:rPr>
          <w:rFonts w:ascii="ＭＳ Ｐ明朝" w:eastAsia="ＭＳ Ｐ明朝" w:hAnsi="ＭＳ Ｐ明朝" w:hint="eastAsia"/>
          <w:sz w:val="18"/>
        </w:rPr>
        <w:t>参加申込書、キューシート</w:t>
      </w:r>
      <w:r>
        <w:rPr>
          <w:rFonts w:ascii="ＭＳ Ｐ明朝" w:eastAsia="ＭＳ Ｐ明朝" w:hAnsi="ＭＳ Ｐ明朝" w:hint="eastAsia"/>
          <w:sz w:val="18"/>
        </w:rPr>
        <w:t>やマップの配布はしません。各自でご準備ください。</w:t>
      </w:r>
    </w:p>
    <w:p w14:paraId="2F125697" w14:textId="77777777" w:rsidR="00A54714" w:rsidRDefault="00A54714" w:rsidP="00A54714">
      <w:pPr>
        <w:rPr>
          <w:rFonts w:ascii="ＭＳ Ｐ明朝" w:eastAsia="ＭＳ Ｐ明朝" w:hAnsi="ＭＳ Ｐ明朝"/>
          <w:b/>
          <w:bCs/>
          <w:sz w:val="18"/>
        </w:rPr>
      </w:pPr>
    </w:p>
    <w:p w14:paraId="6D90A2D0"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b/>
          <w:bCs/>
          <w:sz w:val="18"/>
        </w:rPr>
        <w:t xml:space="preserve">問い合わせ先：　</w:t>
      </w:r>
      <w:r>
        <w:rPr>
          <w:rFonts w:ascii="ＭＳ Ｐ明朝" w:eastAsia="ＭＳ Ｐ明朝" w:hAnsi="ＭＳ Ｐ明朝" w:hint="eastAsia"/>
          <w:sz w:val="18"/>
        </w:rPr>
        <w:t>オダックス近畿事務局</w:t>
      </w:r>
    </w:p>
    <w:p w14:paraId="60C2FC19" w14:textId="3DF1151F" w:rsidR="00A54714" w:rsidRDefault="00A54714" w:rsidP="00A54714">
      <w:pPr>
        <w:rPr>
          <w:rFonts w:ascii="ＭＳ Ｐ明朝" w:eastAsia="ＭＳ Ｐ明朝" w:hAnsi="ＭＳ Ｐ明朝"/>
          <w:sz w:val="18"/>
          <w:szCs w:val="20"/>
        </w:rPr>
      </w:pPr>
      <w:r>
        <w:rPr>
          <w:rFonts w:ascii="ＭＳ Ｐ明朝" w:eastAsia="ＭＳ Ｐ明朝" w:hAnsi="ＭＳ Ｐ明朝" w:hint="eastAsia"/>
          <w:sz w:val="18"/>
        </w:rPr>
        <w:t xml:space="preserve">　</w:t>
      </w:r>
    </w:p>
    <w:p w14:paraId="334E32B5" w14:textId="77777777" w:rsidR="00A54714" w:rsidRDefault="00A54714" w:rsidP="00A54714">
      <w:pPr>
        <w:ind w:firstLineChars="100" w:firstLine="160"/>
        <w:rPr>
          <w:rFonts w:ascii="ＭＳ 明朝" w:hAnsi="ＭＳ 明朝"/>
          <w:sz w:val="18"/>
          <w:szCs w:val="20"/>
        </w:rPr>
      </w:pPr>
      <w:r>
        <w:rPr>
          <w:rFonts w:ascii="ＭＳ 明朝" w:hAnsi="ＭＳ 明朝" w:hint="eastAsia"/>
          <w:sz w:val="18"/>
          <w:szCs w:val="20"/>
        </w:rPr>
        <w:t xml:space="preserve">web・http://audax-kinki.com　</w:t>
      </w:r>
    </w:p>
    <w:p w14:paraId="59FC2B9C" w14:textId="77777777" w:rsidR="00A54714" w:rsidRDefault="00A54714" w:rsidP="00A54714">
      <w:pPr>
        <w:ind w:firstLineChars="100" w:firstLine="160"/>
        <w:rPr>
          <w:rFonts w:ascii="ＭＳ Ｐ明朝" w:eastAsia="ＭＳ Ｐ明朝" w:hAnsi="ＭＳ Ｐ明朝"/>
          <w:sz w:val="18"/>
        </w:rPr>
      </w:pPr>
      <w:r>
        <w:rPr>
          <w:rFonts w:ascii="ＭＳ 明朝" w:hAnsi="ＭＳ 明朝" w:hint="eastAsia"/>
          <w:sz w:val="18"/>
        </w:rPr>
        <w:t>e-mail・info@audax-kinki.com</w:t>
      </w:r>
    </w:p>
    <w:p w14:paraId="3A21E20E" w14:textId="77777777" w:rsidR="00FD7645" w:rsidRPr="00A54714" w:rsidRDefault="00FD7645" w:rsidP="00A54714">
      <w:pPr>
        <w:rPr>
          <w:rFonts w:ascii="ＭＳ Ｐ明朝" w:eastAsia="ＭＳ Ｐ明朝" w:hAnsi="ＭＳ Ｐ明朝"/>
          <w:sz w:val="18"/>
        </w:rPr>
      </w:pPr>
    </w:p>
    <w:sectPr w:rsidR="00FD7645" w:rsidRPr="00A54714">
      <w:pgSz w:w="11980" w:h="16940" w:code="9"/>
      <w:pgMar w:top="610" w:right="851" w:bottom="817" w:left="851" w:header="851" w:footer="992" w:gutter="0"/>
      <w:cols w:num="2" w:space="420"/>
      <w:docGrid w:type="linesAndChars" w:linePitch="305"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DAD75" w14:textId="77777777" w:rsidR="000A41F8" w:rsidRDefault="000A41F8">
      <w:r>
        <w:separator/>
      </w:r>
    </w:p>
  </w:endnote>
  <w:endnote w:type="continuationSeparator" w:id="0">
    <w:p w14:paraId="061B1B95" w14:textId="77777777" w:rsidR="000A41F8" w:rsidRDefault="000A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18FAB" w14:textId="77777777" w:rsidR="000A41F8" w:rsidRDefault="000A41F8">
      <w:r>
        <w:separator/>
      </w:r>
    </w:p>
  </w:footnote>
  <w:footnote w:type="continuationSeparator" w:id="0">
    <w:p w14:paraId="08A36638" w14:textId="77777777" w:rsidR="000A41F8" w:rsidRDefault="000A41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BF2"/>
    <w:multiLevelType w:val="hybridMultilevel"/>
    <w:tmpl w:val="80E0A6FE"/>
    <w:lvl w:ilvl="0" w:tplc="DBE22856">
      <w:start w:val="1"/>
      <w:numFmt w:val="bullet"/>
      <w:lvlText w:val=""/>
      <w:lvlJc w:val="left"/>
      <w:pPr>
        <w:tabs>
          <w:tab w:val="num" w:pos="720"/>
        </w:tabs>
        <w:ind w:left="720" w:hanging="360"/>
      </w:pPr>
      <w:rPr>
        <w:rFonts w:ascii="Symbol" w:hAnsi="Symbol" w:hint="default"/>
        <w:sz w:val="20"/>
      </w:rPr>
    </w:lvl>
    <w:lvl w:ilvl="1" w:tplc="EAD0EBC4" w:tentative="1">
      <w:start w:val="1"/>
      <w:numFmt w:val="bullet"/>
      <w:lvlText w:val="o"/>
      <w:lvlJc w:val="left"/>
      <w:pPr>
        <w:tabs>
          <w:tab w:val="num" w:pos="1440"/>
        </w:tabs>
        <w:ind w:left="1440" w:hanging="360"/>
      </w:pPr>
      <w:rPr>
        <w:rFonts w:ascii="Courier New" w:hAnsi="Courier New" w:hint="default"/>
        <w:sz w:val="20"/>
      </w:rPr>
    </w:lvl>
    <w:lvl w:ilvl="2" w:tplc="575CBCB6" w:tentative="1">
      <w:start w:val="1"/>
      <w:numFmt w:val="bullet"/>
      <w:lvlText w:val=""/>
      <w:lvlJc w:val="left"/>
      <w:pPr>
        <w:tabs>
          <w:tab w:val="num" w:pos="2160"/>
        </w:tabs>
        <w:ind w:left="2160" w:hanging="360"/>
      </w:pPr>
      <w:rPr>
        <w:rFonts w:ascii="Wingdings" w:hAnsi="Wingdings" w:hint="default"/>
        <w:sz w:val="20"/>
      </w:rPr>
    </w:lvl>
    <w:lvl w:ilvl="3" w:tplc="37681F92" w:tentative="1">
      <w:start w:val="1"/>
      <w:numFmt w:val="bullet"/>
      <w:lvlText w:val=""/>
      <w:lvlJc w:val="left"/>
      <w:pPr>
        <w:tabs>
          <w:tab w:val="num" w:pos="2880"/>
        </w:tabs>
        <w:ind w:left="2880" w:hanging="360"/>
      </w:pPr>
      <w:rPr>
        <w:rFonts w:ascii="Wingdings" w:hAnsi="Wingdings" w:hint="default"/>
        <w:sz w:val="20"/>
      </w:rPr>
    </w:lvl>
    <w:lvl w:ilvl="4" w:tplc="9D72BC12" w:tentative="1">
      <w:start w:val="1"/>
      <w:numFmt w:val="bullet"/>
      <w:lvlText w:val=""/>
      <w:lvlJc w:val="left"/>
      <w:pPr>
        <w:tabs>
          <w:tab w:val="num" w:pos="3600"/>
        </w:tabs>
        <w:ind w:left="3600" w:hanging="360"/>
      </w:pPr>
      <w:rPr>
        <w:rFonts w:ascii="Wingdings" w:hAnsi="Wingdings" w:hint="default"/>
        <w:sz w:val="20"/>
      </w:rPr>
    </w:lvl>
    <w:lvl w:ilvl="5" w:tplc="915CF61A" w:tentative="1">
      <w:start w:val="1"/>
      <w:numFmt w:val="bullet"/>
      <w:lvlText w:val=""/>
      <w:lvlJc w:val="left"/>
      <w:pPr>
        <w:tabs>
          <w:tab w:val="num" w:pos="4320"/>
        </w:tabs>
        <w:ind w:left="4320" w:hanging="360"/>
      </w:pPr>
      <w:rPr>
        <w:rFonts w:ascii="Wingdings" w:hAnsi="Wingdings" w:hint="default"/>
        <w:sz w:val="20"/>
      </w:rPr>
    </w:lvl>
    <w:lvl w:ilvl="6" w:tplc="C3F8BE92" w:tentative="1">
      <w:start w:val="1"/>
      <w:numFmt w:val="bullet"/>
      <w:lvlText w:val=""/>
      <w:lvlJc w:val="left"/>
      <w:pPr>
        <w:tabs>
          <w:tab w:val="num" w:pos="5040"/>
        </w:tabs>
        <w:ind w:left="5040" w:hanging="360"/>
      </w:pPr>
      <w:rPr>
        <w:rFonts w:ascii="Wingdings" w:hAnsi="Wingdings" w:hint="default"/>
        <w:sz w:val="20"/>
      </w:rPr>
    </w:lvl>
    <w:lvl w:ilvl="7" w:tplc="98BCD6AA" w:tentative="1">
      <w:start w:val="1"/>
      <w:numFmt w:val="bullet"/>
      <w:lvlText w:val=""/>
      <w:lvlJc w:val="left"/>
      <w:pPr>
        <w:tabs>
          <w:tab w:val="num" w:pos="5760"/>
        </w:tabs>
        <w:ind w:left="5760" w:hanging="360"/>
      </w:pPr>
      <w:rPr>
        <w:rFonts w:ascii="Wingdings" w:hAnsi="Wingdings" w:hint="default"/>
        <w:sz w:val="20"/>
      </w:rPr>
    </w:lvl>
    <w:lvl w:ilvl="8" w:tplc="EB6054E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24AFA"/>
    <w:multiLevelType w:val="hybridMultilevel"/>
    <w:tmpl w:val="343A0A4C"/>
    <w:lvl w:ilvl="0" w:tplc="847CFD2C">
      <w:start w:val="1"/>
      <w:numFmt w:val="bullet"/>
      <w:lvlText w:val=""/>
      <w:lvlJc w:val="left"/>
      <w:pPr>
        <w:tabs>
          <w:tab w:val="num" w:pos="720"/>
        </w:tabs>
        <w:ind w:left="720" w:hanging="360"/>
      </w:pPr>
      <w:rPr>
        <w:rFonts w:ascii="Symbol" w:hAnsi="Symbol" w:hint="default"/>
        <w:sz w:val="20"/>
      </w:rPr>
    </w:lvl>
    <w:lvl w:ilvl="1" w:tplc="2F9E37AE" w:tentative="1">
      <w:start w:val="1"/>
      <w:numFmt w:val="bullet"/>
      <w:lvlText w:val="o"/>
      <w:lvlJc w:val="left"/>
      <w:pPr>
        <w:tabs>
          <w:tab w:val="num" w:pos="1440"/>
        </w:tabs>
        <w:ind w:left="1440" w:hanging="360"/>
      </w:pPr>
      <w:rPr>
        <w:rFonts w:ascii="Courier New" w:hAnsi="Courier New" w:hint="default"/>
        <w:sz w:val="20"/>
      </w:rPr>
    </w:lvl>
    <w:lvl w:ilvl="2" w:tplc="56D0C38A" w:tentative="1">
      <w:start w:val="1"/>
      <w:numFmt w:val="bullet"/>
      <w:lvlText w:val=""/>
      <w:lvlJc w:val="left"/>
      <w:pPr>
        <w:tabs>
          <w:tab w:val="num" w:pos="2160"/>
        </w:tabs>
        <w:ind w:left="2160" w:hanging="360"/>
      </w:pPr>
      <w:rPr>
        <w:rFonts w:ascii="Wingdings" w:hAnsi="Wingdings" w:hint="default"/>
        <w:sz w:val="20"/>
      </w:rPr>
    </w:lvl>
    <w:lvl w:ilvl="3" w:tplc="30241B7A" w:tentative="1">
      <w:start w:val="1"/>
      <w:numFmt w:val="bullet"/>
      <w:lvlText w:val=""/>
      <w:lvlJc w:val="left"/>
      <w:pPr>
        <w:tabs>
          <w:tab w:val="num" w:pos="2880"/>
        </w:tabs>
        <w:ind w:left="2880" w:hanging="360"/>
      </w:pPr>
      <w:rPr>
        <w:rFonts w:ascii="Wingdings" w:hAnsi="Wingdings" w:hint="default"/>
        <w:sz w:val="20"/>
      </w:rPr>
    </w:lvl>
    <w:lvl w:ilvl="4" w:tplc="A0100E94" w:tentative="1">
      <w:start w:val="1"/>
      <w:numFmt w:val="bullet"/>
      <w:lvlText w:val=""/>
      <w:lvlJc w:val="left"/>
      <w:pPr>
        <w:tabs>
          <w:tab w:val="num" w:pos="3600"/>
        </w:tabs>
        <w:ind w:left="3600" w:hanging="360"/>
      </w:pPr>
      <w:rPr>
        <w:rFonts w:ascii="Wingdings" w:hAnsi="Wingdings" w:hint="default"/>
        <w:sz w:val="20"/>
      </w:rPr>
    </w:lvl>
    <w:lvl w:ilvl="5" w:tplc="A40AB5B8" w:tentative="1">
      <w:start w:val="1"/>
      <w:numFmt w:val="bullet"/>
      <w:lvlText w:val=""/>
      <w:lvlJc w:val="left"/>
      <w:pPr>
        <w:tabs>
          <w:tab w:val="num" w:pos="4320"/>
        </w:tabs>
        <w:ind w:left="4320" w:hanging="360"/>
      </w:pPr>
      <w:rPr>
        <w:rFonts w:ascii="Wingdings" w:hAnsi="Wingdings" w:hint="default"/>
        <w:sz w:val="20"/>
      </w:rPr>
    </w:lvl>
    <w:lvl w:ilvl="6" w:tplc="F4424566" w:tentative="1">
      <w:start w:val="1"/>
      <w:numFmt w:val="bullet"/>
      <w:lvlText w:val=""/>
      <w:lvlJc w:val="left"/>
      <w:pPr>
        <w:tabs>
          <w:tab w:val="num" w:pos="5040"/>
        </w:tabs>
        <w:ind w:left="5040" w:hanging="360"/>
      </w:pPr>
      <w:rPr>
        <w:rFonts w:ascii="Wingdings" w:hAnsi="Wingdings" w:hint="default"/>
        <w:sz w:val="20"/>
      </w:rPr>
    </w:lvl>
    <w:lvl w:ilvl="7" w:tplc="E47E7234" w:tentative="1">
      <w:start w:val="1"/>
      <w:numFmt w:val="bullet"/>
      <w:lvlText w:val=""/>
      <w:lvlJc w:val="left"/>
      <w:pPr>
        <w:tabs>
          <w:tab w:val="num" w:pos="5760"/>
        </w:tabs>
        <w:ind w:left="5760" w:hanging="360"/>
      </w:pPr>
      <w:rPr>
        <w:rFonts w:ascii="Wingdings" w:hAnsi="Wingdings" w:hint="default"/>
        <w:sz w:val="20"/>
      </w:rPr>
    </w:lvl>
    <w:lvl w:ilvl="8" w:tplc="B5866F60"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321F9"/>
    <w:multiLevelType w:val="hybridMultilevel"/>
    <w:tmpl w:val="24982212"/>
    <w:lvl w:ilvl="0" w:tplc="7F1A6C18">
      <w:start w:val="1"/>
      <w:numFmt w:val="bullet"/>
      <w:lvlText w:val=""/>
      <w:lvlJc w:val="left"/>
      <w:pPr>
        <w:tabs>
          <w:tab w:val="num" w:pos="720"/>
        </w:tabs>
        <w:ind w:left="720" w:hanging="360"/>
      </w:pPr>
      <w:rPr>
        <w:rFonts w:ascii="Symbol" w:hAnsi="Symbol" w:hint="default"/>
        <w:sz w:val="20"/>
      </w:rPr>
    </w:lvl>
    <w:lvl w:ilvl="1" w:tplc="60029DCE" w:tentative="1">
      <w:start w:val="1"/>
      <w:numFmt w:val="bullet"/>
      <w:lvlText w:val="o"/>
      <w:lvlJc w:val="left"/>
      <w:pPr>
        <w:tabs>
          <w:tab w:val="num" w:pos="1440"/>
        </w:tabs>
        <w:ind w:left="1440" w:hanging="360"/>
      </w:pPr>
      <w:rPr>
        <w:rFonts w:ascii="Courier New" w:hAnsi="Courier New" w:hint="default"/>
        <w:sz w:val="20"/>
      </w:rPr>
    </w:lvl>
    <w:lvl w:ilvl="2" w:tplc="5A04D5C2" w:tentative="1">
      <w:start w:val="1"/>
      <w:numFmt w:val="bullet"/>
      <w:lvlText w:val=""/>
      <w:lvlJc w:val="left"/>
      <w:pPr>
        <w:tabs>
          <w:tab w:val="num" w:pos="2160"/>
        </w:tabs>
        <w:ind w:left="2160" w:hanging="360"/>
      </w:pPr>
      <w:rPr>
        <w:rFonts w:ascii="Wingdings" w:hAnsi="Wingdings" w:hint="default"/>
        <w:sz w:val="20"/>
      </w:rPr>
    </w:lvl>
    <w:lvl w:ilvl="3" w:tplc="0E6EFD1C" w:tentative="1">
      <w:start w:val="1"/>
      <w:numFmt w:val="bullet"/>
      <w:lvlText w:val=""/>
      <w:lvlJc w:val="left"/>
      <w:pPr>
        <w:tabs>
          <w:tab w:val="num" w:pos="2880"/>
        </w:tabs>
        <w:ind w:left="2880" w:hanging="360"/>
      </w:pPr>
      <w:rPr>
        <w:rFonts w:ascii="Wingdings" w:hAnsi="Wingdings" w:hint="default"/>
        <w:sz w:val="20"/>
      </w:rPr>
    </w:lvl>
    <w:lvl w:ilvl="4" w:tplc="DB10B18A" w:tentative="1">
      <w:start w:val="1"/>
      <w:numFmt w:val="bullet"/>
      <w:lvlText w:val=""/>
      <w:lvlJc w:val="left"/>
      <w:pPr>
        <w:tabs>
          <w:tab w:val="num" w:pos="3600"/>
        </w:tabs>
        <w:ind w:left="3600" w:hanging="360"/>
      </w:pPr>
      <w:rPr>
        <w:rFonts w:ascii="Wingdings" w:hAnsi="Wingdings" w:hint="default"/>
        <w:sz w:val="20"/>
      </w:rPr>
    </w:lvl>
    <w:lvl w:ilvl="5" w:tplc="AA701036" w:tentative="1">
      <w:start w:val="1"/>
      <w:numFmt w:val="bullet"/>
      <w:lvlText w:val=""/>
      <w:lvlJc w:val="left"/>
      <w:pPr>
        <w:tabs>
          <w:tab w:val="num" w:pos="4320"/>
        </w:tabs>
        <w:ind w:left="4320" w:hanging="360"/>
      </w:pPr>
      <w:rPr>
        <w:rFonts w:ascii="Wingdings" w:hAnsi="Wingdings" w:hint="default"/>
        <w:sz w:val="20"/>
      </w:rPr>
    </w:lvl>
    <w:lvl w:ilvl="6" w:tplc="56183346" w:tentative="1">
      <w:start w:val="1"/>
      <w:numFmt w:val="bullet"/>
      <w:lvlText w:val=""/>
      <w:lvlJc w:val="left"/>
      <w:pPr>
        <w:tabs>
          <w:tab w:val="num" w:pos="5040"/>
        </w:tabs>
        <w:ind w:left="5040" w:hanging="360"/>
      </w:pPr>
      <w:rPr>
        <w:rFonts w:ascii="Wingdings" w:hAnsi="Wingdings" w:hint="default"/>
        <w:sz w:val="20"/>
      </w:rPr>
    </w:lvl>
    <w:lvl w:ilvl="7" w:tplc="716CDE0A" w:tentative="1">
      <w:start w:val="1"/>
      <w:numFmt w:val="bullet"/>
      <w:lvlText w:val=""/>
      <w:lvlJc w:val="left"/>
      <w:pPr>
        <w:tabs>
          <w:tab w:val="num" w:pos="5760"/>
        </w:tabs>
        <w:ind w:left="5760" w:hanging="360"/>
      </w:pPr>
      <w:rPr>
        <w:rFonts w:ascii="Wingdings" w:hAnsi="Wingdings" w:hint="default"/>
        <w:sz w:val="20"/>
      </w:rPr>
    </w:lvl>
    <w:lvl w:ilvl="8" w:tplc="E96A08BC"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A0FAE"/>
    <w:multiLevelType w:val="hybridMultilevel"/>
    <w:tmpl w:val="70F86572"/>
    <w:lvl w:ilvl="0" w:tplc="5E8CAB16">
      <w:start w:val="1"/>
      <w:numFmt w:val="bullet"/>
      <w:lvlText w:val=""/>
      <w:lvlJc w:val="left"/>
      <w:pPr>
        <w:tabs>
          <w:tab w:val="num" w:pos="720"/>
        </w:tabs>
        <w:ind w:left="720" w:hanging="360"/>
      </w:pPr>
      <w:rPr>
        <w:rFonts w:ascii="Symbol" w:hAnsi="Symbol" w:hint="default"/>
        <w:sz w:val="20"/>
      </w:rPr>
    </w:lvl>
    <w:lvl w:ilvl="1" w:tplc="054C84E2" w:tentative="1">
      <w:start w:val="1"/>
      <w:numFmt w:val="bullet"/>
      <w:lvlText w:val="o"/>
      <w:lvlJc w:val="left"/>
      <w:pPr>
        <w:tabs>
          <w:tab w:val="num" w:pos="1440"/>
        </w:tabs>
        <w:ind w:left="1440" w:hanging="360"/>
      </w:pPr>
      <w:rPr>
        <w:rFonts w:ascii="Courier New" w:hAnsi="Courier New" w:hint="default"/>
        <w:sz w:val="20"/>
      </w:rPr>
    </w:lvl>
    <w:lvl w:ilvl="2" w:tplc="311A2A68" w:tentative="1">
      <w:start w:val="1"/>
      <w:numFmt w:val="bullet"/>
      <w:lvlText w:val=""/>
      <w:lvlJc w:val="left"/>
      <w:pPr>
        <w:tabs>
          <w:tab w:val="num" w:pos="2160"/>
        </w:tabs>
        <w:ind w:left="2160" w:hanging="360"/>
      </w:pPr>
      <w:rPr>
        <w:rFonts w:ascii="Wingdings" w:hAnsi="Wingdings" w:hint="default"/>
        <w:sz w:val="20"/>
      </w:rPr>
    </w:lvl>
    <w:lvl w:ilvl="3" w:tplc="3510ED7A" w:tentative="1">
      <w:start w:val="1"/>
      <w:numFmt w:val="bullet"/>
      <w:lvlText w:val=""/>
      <w:lvlJc w:val="left"/>
      <w:pPr>
        <w:tabs>
          <w:tab w:val="num" w:pos="2880"/>
        </w:tabs>
        <w:ind w:left="2880" w:hanging="360"/>
      </w:pPr>
      <w:rPr>
        <w:rFonts w:ascii="Wingdings" w:hAnsi="Wingdings" w:hint="default"/>
        <w:sz w:val="20"/>
      </w:rPr>
    </w:lvl>
    <w:lvl w:ilvl="4" w:tplc="EDA0913A" w:tentative="1">
      <w:start w:val="1"/>
      <w:numFmt w:val="bullet"/>
      <w:lvlText w:val=""/>
      <w:lvlJc w:val="left"/>
      <w:pPr>
        <w:tabs>
          <w:tab w:val="num" w:pos="3600"/>
        </w:tabs>
        <w:ind w:left="3600" w:hanging="360"/>
      </w:pPr>
      <w:rPr>
        <w:rFonts w:ascii="Wingdings" w:hAnsi="Wingdings" w:hint="default"/>
        <w:sz w:val="20"/>
      </w:rPr>
    </w:lvl>
    <w:lvl w:ilvl="5" w:tplc="D63A0D12" w:tentative="1">
      <w:start w:val="1"/>
      <w:numFmt w:val="bullet"/>
      <w:lvlText w:val=""/>
      <w:lvlJc w:val="left"/>
      <w:pPr>
        <w:tabs>
          <w:tab w:val="num" w:pos="4320"/>
        </w:tabs>
        <w:ind w:left="4320" w:hanging="360"/>
      </w:pPr>
      <w:rPr>
        <w:rFonts w:ascii="Wingdings" w:hAnsi="Wingdings" w:hint="default"/>
        <w:sz w:val="20"/>
      </w:rPr>
    </w:lvl>
    <w:lvl w:ilvl="6" w:tplc="C6DC6042" w:tentative="1">
      <w:start w:val="1"/>
      <w:numFmt w:val="bullet"/>
      <w:lvlText w:val=""/>
      <w:lvlJc w:val="left"/>
      <w:pPr>
        <w:tabs>
          <w:tab w:val="num" w:pos="5040"/>
        </w:tabs>
        <w:ind w:left="5040" w:hanging="360"/>
      </w:pPr>
      <w:rPr>
        <w:rFonts w:ascii="Wingdings" w:hAnsi="Wingdings" w:hint="default"/>
        <w:sz w:val="20"/>
      </w:rPr>
    </w:lvl>
    <w:lvl w:ilvl="7" w:tplc="1B8AE47A" w:tentative="1">
      <w:start w:val="1"/>
      <w:numFmt w:val="bullet"/>
      <w:lvlText w:val=""/>
      <w:lvlJc w:val="left"/>
      <w:pPr>
        <w:tabs>
          <w:tab w:val="num" w:pos="5760"/>
        </w:tabs>
        <w:ind w:left="5760" w:hanging="360"/>
      </w:pPr>
      <w:rPr>
        <w:rFonts w:ascii="Wingdings" w:hAnsi="Wingdings" w:hint="default"/>
        <w:sz w:val="20"/>
      </w:rPr>
    </w:lvl>
    <w:lvl w:ilvl="8" w:tplc="DDD23CB4"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937CB"/>
    <w:multiLevelType w:val="hybridMultilevel"/>
    <w:tmpl w:val="52B0BE5E"/>
    <w:lvl w:ilvl="0" w:tplc="A00ED474">
      <w:start w:val="1"/>
      <w:numFmt w:val="bullet"/>
      <w:lvlText w:val=""/>
      <w:lvlJc w:val="left"/>
      <w:pPr>
        <w:tabs>
          <w:tab w:val="num" w:pos="720"/>
        </w:tabs>
        <w:ind w:left="720" w:hanging="360"/>
      </w:pPr>
      <w:rPr>
        <w:rFonts w:ascii="Symbol" w:hAnsi="Symbol" w:hint="default"/>
        <w:sz w:val="20"/>
      </w:rPr>
    </w:lvl>
    <w:lvl w:ilvl="1" w:tplc="07720E22" w:tentative="1">
      <w:start w:val="1"/>
      <w:numFmt w:val="bullet"/>
      <w:lvlText w:val="o"/>
      <w:lvlJc w:val="left"/>
      <w:pPr>
        <w:tabs>
          <w:tab w:val="num" w:pos="1440"/>
        </w:tabs>
        <w:ind w:left="1440" w:hanging="360"/>
      </w:pPr>
      <w:rPr>
        <w:rFonts w:ascii="Courier New" w:hAnsi="Courier New" w:hint="default"/>
        <w:sz w:val="20"/>
      </w:rPr>
    </w:lvl>
    <w:lvl w:ilvl="2" w:tplc="77EE89F4" w:tentative="1">
      <w:start w:val="1"/>
      <w:numFmt w:val="bullet"/>
      <w:lvlText w:val=""/>
      <w:lvlJc w:val="left"/>
      <w:pPr>
        <w:tabs>
          <w:tab w:val="num" w:pos="2160"/>
        </w:tabs>
        <w:ind w:left="2160" w:hanging="360"/>
      </w:pPr>
      <w:rPr>
        <w:rFonts w:ascii="Wingdings" w:hAnsi="Wingdings" w:hint="default"/>
        <w:sz w:val="20"/>
      </w:rPr>
    </w:lvl>
    <w:lvl w:ilvl="3" w:tplc="D6668974" w:tentative="1">
      <w:start w:val="1"/>
      <w:numFmt w:val="bullet"/>
      <w:lvlText w:val=""/>
      <w:lvlJc w:val="left"/>
      <w:pPr>
        <w:tabs>
          <w:tab w:val="num" w:pos="2880"/>
        </w:tabs>
        <w:ind w:left="2880" w:hanging="360"/>
      </w:pPr>
      <w:rPr>
        <w:rFonts w:ascii="Wingdings" w:hAnsi="Wingdings" w:hint="default"/>
        <w:sz w:val="20"/>
      </w:rPr>
    </w:lvl>
    <w:lvl w:ilvl="4" w:tplc="997A7828" w:tentative="1">
      <w:start w:val="1"/>
      <w:numFmt w:val="bullet"/>
      <w:lvlText w:val=""/>
      <w:lvlJc w:val="left"/>
      <w:pPr>
        <w:tabs>
          <w:tab w:val="num" w:pos="3600"/>
        </w:tabs>
        <w:ind w:left="3600" w:hanging="360"/>
      </w:pPr>
      <w:rPr>
        <w:rFonts w:ascii="Wingdings" w:hAnsi="Wingdings" w:hint="default"/>
        <w:sz w:val="20"/>
      </w:rPr>
    </w:lvl>
    <w:lvl w:ilvl="5" w:tplc="136ECBD0" w:tentative="1">
      <w:start w:val="1"/>
      <w:numFmt w:val="bullet"/>
      <w:lvlText w:val=""/>
      <w:lvlJc w:val="left"/>
      <w:pPr>
        <w:tabs>
          <w:tab w:val="num" w:pos="4320"/>
        </w:tabs>
        <w:ind w:left="4320" w:hanging="360"/>
      </w:pPr>
      <w:rPr>
        <w:rFonts w:ascii="Wingdings" w:hAnsi="Wingdings" w:hint="default"/>
        <w:sz w:val="20"/>
      </w:rPr>
    </w:lvl>
    <w:lvl w:ilvl="6" w:tplc="80AE03CC" w:tentative="1">
      <w:start w:val="1"/>
      <w:numFmt w:val="bullet"/>
      <w:lvlText w:val=""/>
      <w:lvlJc w:val="left"/>
      <w:pPr>
        <w:tabs>
          <w:tab w:val="num" w:pos="5040"/>
        </w:tabs>
        <w:ind w:left="5040" w:hanging="360"/>
      </w:pPr>
      <w:rPr>
        <w:rFonts w:ascii="Wingdings" w:hAnsi="Wingdings" w:hint="default"/>
        <w:sz w:val="20"/>
      </w:rPr>
    </w:lvl>
    <w:lvl w:ilvl="7" w:tplc="F75AD8B8" w:tentative="1">
      <w:start w:val="1"/>
      <w:numFmt w:val="bullet"/>
      <w:lvlText w:val=""/>
      <w:lvlJc w:val="left"/>
      <w:pPr>
        <w:tabs>
          <w:tab w:val="num" w:pos="5760"/>
        </w:tabs>
        <w:ind w:left="5760" w:hanging="360"/>
      </w:pPr>
      <w:rPr>
        <w:rFonts w:ascii="Wingdings" w:hAnsi="Wingdings" w:hint="default"/>
        <w:sz w:val="20"/>
      </w:rPr>
    </w:lvl>
    <w:lvl w:ilvl="8" w:tplc="97CA888A"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F03BD"/>
    <w:multiLevelType w:val="hybridMultilevel"/>
    <w:tmpl w:val="521C5090"/>
    <w:lvl w:ilvl="0" w:tplc="1590A2E8">
      <w:start w:val="1"/>
      <w:numFmt w:val="bullet"/>
      <w:lvlText w:val=""/>
      <w:lvlJc w:val="left"/>
      <w:pPr>
        <w:tabs>
          <w:tab w:val="num" w:pos="720"/>
        </w:tabs>
        <w:ind w:left="720" w:hanging="360"/>
      </w:pPr>
      <w:rPr>
        <w:rFonts w:ascii="Symbol" w:hAnsi="Symbol" w:hint="default"/>
        <w:sz w:val="20"/>
      </w:rPr>
    </w:lvl>
    <w:lvl w:ilvl="1" w:tplc="29120DEE" w:tentative="1">
      <w:start w:val="1"/>
      <w:numFmt w:val="bullet"/>
      <w:lvlText w:val="o"/>
      <w:lvlJc w:val="left"/>
      <w:pPr>
        <w:tabs>
          <w:tab w:val="num" w:pos="1440"/>
        </w:tabs>
        <w:ind w:left="1440" w:hanging="360"/>
      </w:pPr>
      <w:rPr>
        <w:rFonts w:ascii="Courier New" w:hAnsi="Courier New" w:hint="default"/>
        <w:sz w:val="20"/>
      </w:rPr>
    </w:lvl>
    <w:lvl w:ilvl="2" w:tplc="B6823884" w:tentative="1">
      <w:start w:val="1"/>
      <w:numFmt w:val="bullet"/>
      <w:lvlText w:val=""/>
      <w:lvlJc w:val="left"/>
      <w:pPr>
        <w:tabs>
          <w:tab w:val="num" w:pos="2160"/>
        </w:tabs>
        <w:ind w:left="2160" w:hanging="360"/>
      </w:pPr>
      <w:rPr>
        <w:rFonts w:ascii="Wingdings" w:hAnsi="Wingdings" w:hint="default"/>
        <w:sz w:val="20"/>
      </w:rPr>
    </w:lvl>
    <w:lvl w:ilvl="3" w:tplc="B0E00F3A" w:tentative="1">
      <w:start w:val="1"/>
      <w:numFmt w:val="bullet"/>
      <w:lvlText w:val=""/>
      <w:lvlJc w:val="left"/>
      <w:pPr>
        <w:tabs>
          <w:tab w:val="num" w:pos="2880"/>
        </w:tabs>
        <w:ind w:left="2880" w:hanging="360"/>
      </w:pPr>
      <w:rPr>
        <w:rFonts w:ascii="Wingdings" w:hAnsi="Wingdings" w:hint="default"/>
        <w:sz w:val="20"/>
      </w:rPr>
    </w:lvl>
    <w:lvl w:ilvl="4" w:tplc="7C2E5456" w:tentative="1">
      <w:start w:val="1"/>
      <w:numFmt w:val="bullet"/>
      <w:lvlText w:val=""/>
      <w:lvlJc w:val="left"/>
      <w:pPr>
        <w:tabs>
          <w:tab w:val="num" w:pos="3600"/>
        </w:tabs>
        <w:ind w:left="3600" w:hanging="360"/>
      </w:pPr>
      <w:rPr>
        <w:rFonts w:ascii="Wingdings" w:hAnsi="Wingdings" w:hint="default"/>
        <w:sz w:val="20"/>
      </w:rPr>
    </w:lvl>
    <w:lvl w:ilvl="5" w:tplc="C9ECEE02" w:tentative="1">
      <w:start w:val="1"/>
      <w:numFmt w:val="bullet"/>
      <w:lvlText w:val=""/>
      <w:lvlJc w:val="left"/>
      <w:pPr>
        <w:tabs>
          <w:tab w:val="num" w:pos="4320"/>
        </w:tabs>
        <w:ind w:left="4320" w:hanging="360"/>
      </w:pPr>
      <w:rPr>
        <w:rFonts w:ascii="Wingdings" w:hAnsi="Wingdings" w:hint="default"/>
        <w:sz w:val="20"/>
      </w:rPr>
    </w:lvl>
    <w:lvl w:ilvl="6" w:tplc="52666986" w:tentative="1">
      <w:start w:val="1"/>
      <w:numFmt w:val="bullet"/>
      <w:lvlText w:val=""/>
      <w:lvlJc w:val="left"/>
      <w:pPr>
        <w:tabs>
          <w:tab w:val="num" w:pos="5040"/>
        </w:tabs>
        <w:ind w:left="5040" w:hanging="360"/>
      </w:pPr>
      <w:rPr>
        <w:rFonts w:ascii="Wingdings" w:hAnsi="Wingdings" w:hint="default"/>
        <w:sz w:val="20"/>
      </w:rPr>
    </w:lvl>
    <w:lvl w:ilvl="7" w:tplc="C410298A" w:tentative="1">
      <w:start w:val="1"/>
      <w:numFmt w:val="bullet"/>
      <w:lvlText w:val=""/>
      <w:lvlJc w:val="left"/>
      <w:pPr>
        <w:tabs>
          <w:tab w:val="num" w:pos="5760"/>
        </w:tabs>
        <w:ind w:left="5760" w:hanging="360"/>
      </w:pPr>
      <w:rPr>
        <w:rFonts w:ascii="Wingdings" w:hAnsi="Wingdings" w:hint="default"/>
        <w:sz w:val="20"/>
      </w:rPr>
    </w:lvl>
    <w:lvl w:ilvl="8" w:tplc="EA8A45C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C14377"/>
    <w:multiLevelType w:val="hybridMultilevel"/>
    <w:tmpl w:val="0292F184"/>
    <w:lvl w:ilvl="0" w:tplc="F11668B2">
      <w:start w:val="1"/>
      <w:numFmt w:val="bullet"/>
      <w:lvlText w:val=""/>
      <w:lvlJc w:val="left"/>
      <w:pPr>
        <w:tabs>
          <w:tab w:val="num" w:pos="720"/>
        </w:tabs>
        <w:ind w:left="720" w:hanging="360"/>
      </w:pPr>
      <w:rPr>
        <w:rFonts w:ascii="Symbol" w:hAnsi="Symbol" w:hint="default"/>
        <w:sz w:val="20"/>
      </w:rPr>
    </w:lvl>
    <w:lvl w:ilvl="1" w:tplc="DC241232" w:tentative="1">
      <w:start w:val="1"/>
      <w:numFmt w:val="bullet"/>
      <w:lvlText w:val="o"/>
      <w:lvlJc w:val="left"/>
      <w:pPr>
        <w:tabs>
          <w:tab w:val="num" w:pos="1440"/>
        </w:tabs>
        <w:ind w:left="1440" w:hanging="360"/>
      </w:pPr>
      <w:rPr>
        <w:rFonts w:ascii="Courier New" w:hAnsi="Courier New" w:hint="default"/>
        <w:sz w:val="20"/>
      </w:rPr>
    </w:lvl>
    <w:lvl w:ilvl="2" w:tplc="606A60DC" w:tentative="1">
      <w:start w:val="1"/>
      <w:numFmt w:val="bullet"/>
      <w:lvlText w:val=""/>
      <w:lvlJc w:val="left"/>
      <w:pPr>
        <w:tabs>
          <w:tab w:val="num" w:pos="2160"/>
        </w:tabs>
        <w:ind w:left="2160" w:hanging="360"/>
      </w:pPr>
      <w:rPr>
        <w:rFonts w:ascii="Wingdings" w:hAnsi="Wingdings" w:hint="default"/>
        <w:sz w:val="20"/>
      </w:rPr>
    </w:lvl>
    <w:lvl w:ilvl="3" w:tplc="564C1F18" w:tentative="1">
      <w:start w:val="1"/>
      <w:numFmt w:val="bullet"/>
      <w:lvlText w:val=""/>
      <w:lvlJc w:val="left"/>
      <w:pPr>
        <w:tabs>
          <w:tab w:val="num" w:pos="2880"/>
        </w:tabs>
        <w:ind w:left="2880" w:hanging="360"/>
      </w:pPr>
      <w:rPr>
        <w:rFonts w:ascii="Wingdings" w:hAnsi="Wingdings" w:hint="default"/>
        <w:sz w:val="20"/>
      </w:rPr>
    </w:lvl>
    <w:lvl w:ilvl="4" w:tplc="3DE26980" w:tentative="1">
      <w:start w:val="1"/>
      <w:numFmt w:val="bullet"/>
      <w:lvlText w:val=""/>
      <w:lvlJc w:val="left"/>
      <w:pPr>
        <w:tabs>
          <w:tab w:val="num" w:pos="3600"/>
        </w:tabs>
        <w:ind w:left="3600" w:hanging="360"/>
      </w:pPr>
      <w:rPr>
        <w:rFonts w:ascii="Wingdings" w:hAnsi="Wingdings" w:hint="default"/>
        <w:sz w:val="20"/>
      </w:rPr>
    </w:lvl>
    <w:lvl w:ilvl="5" w:tplc="B02AE2A6" w:tentative="1">
      <w:start w:val="1"/>
      <w:numFmt w:val="bullet"/>
      <w:lvlText w:val=""/>
      <w:lvlJc w:val="left"/>
      <w:pPr>
        <w:tabs>
          <w:tab w:val="num" w:pos="4320"/>
        </w:tabs>
        <w:ind w:left="4320" w:hanging="360"/>
      </w:pPr>
      <w:rPr>
        <w:rFonts w:ascii="Wingdings" w:hAnsi="Wingdings" w:hint="default"/>
        <w:sz w:val="20"/>
      </w:rPr>
    </w:lvl>
    <w:lvl w:ilvl="6" w:tplc="BA98135C" w:tentative="1">
      <w:start w:val="1"/>
      <w:numFmt w:val="bullet"/>
      <w:lvlText w:val=""/>
      <w:lvlJc w:val="left"/>
      <w:pPr>
        <w:tabs>
          <w:tab w:val="num" w:pos="5040"/>
        </w:tabs>
        <w:ind w:left="5040" w:hanging="360"/>
      </w:pPr>
      <w:rPr>
        <w:rFonts w:ascii="Wingdings" w:hAnsi="Wingdings" w:hint="default"/>
        <w:sz w:val="20"/>
      </w:rPr>
    </w:lvl>
    <w:lvl w:ilvl="7" w:tplc="F8C092E2" w:tentative="1">
      <w:start w:val="1"/>
      <w:numFmt w:val="bullet"/>
      <w:lvlText w:val=""/>
      <w:lvlJc w:val="left"/>
      <w:pPr>
        <w:tabs>
          <w:tab w:val="num" w:pos="5760"/>
        </w:tabs>
        <w:ind w:left="5760" w:hanging="360"/>
      </w:pPr>
      <w:rPr>
        <w:rFonts w:ascii="Wingdings" w:hAnsi="Wingdings" w:hint="default"/>
        <w:sz w:val="20"/>
      </w:rPr>
    </w:lvl>
    <w:lvl w:ilvl="8" w:tplc="7520E09C"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166123"/>
    <w:multiLevelType w:val="hybridMultilevel"/>
    <w:tmpl w:val="AA5AC620"/>
    <w:lvl w:ilvl="0" w:tplc="4A563210">
      <w:start w:val="1"/>
      <w:numFmt w:val="bullet"/>
      <w:lvlText w:val=""/>
      <w:lvlJc w:val="left"/>
      <w:pPr>
        <w:tabs>
          <w:tab w:val="num" w:pos="720"/>
        </w:tabs>
        <w:ind w:left="720" w:hanging="360"/>
      </w:pPr>
      <w:rPr>
        <w:rFonts w:ascii="Symbol" w:hAnsi="Symbol" w:hint="default"/>
        <w:sz w:val="20"/>
      </w:rPr>
    </w:lvl>
    <w:lvl w:ilvl="1" w:tplc="F8CAE7A6" w:tentative="1">
      <w:start w:val="1"/>
      <w:numFmt w:val="bullet"/>
      <w:lvlText w:val="o"/>
      <w:lvlJc w:val="left"/>
      <w:pPr>
        <w:tabs>
          <w:tab w:val="num" w:pos="1440"/>
        </w:tabs>
        <w:ind w:left="1440" w:hanging="360"/>
      </w:pPr>
      <w:rPr>
        <w:rFonts w:ascii="Courier New" w:hAnsi="Courier New" w:hint="default"/>
        <w:sz w:val="20"/>
      </w:rPr>
    </w:lvl>
    <w:lvl w:ilvl="2" w:tplc="5AA01896" w:tentative="1">
      <w:start w:val="1"/>
      <w:numFmt w:val="bullet"/>
      <w:lvlText w:val=""/>
      <w:lvlJc w:val="left"/>
      <w:pPr>
        <w:tabs>
          <w:tab w:val="num" w:pos="2160"/>
        </w:tabs>
        <w:ind w:left="2160" w:hanging="360"/>
      </w:pPr>
      <w:rPr>
        <w:rFonts w:ascii="Wingdings" w:hAnsi="Wingdings" w:hint="default"/>
        <w:sz w:val="20"/>
      </w:rPr>
    </w:lvl>
    <w:lvl w:ilvl="3" w:tplc="7D98AC82" w:tentative="1">
      <w:start w:val="1"/>
      <w:numFmt w:val="bullet"/>
      <w:lvlText w:val=""/>
      <w:lvlJc w:val="left"/>
      <w:pPr>
        <w:tabs>
          <w:tab w:val="num" w:pos="2880"/>
        </w:tabs>
        <w:ind w:left="2880" w:hanging="360"/>
      </w:pPr>
      <w:rPr>
        <w:rFonts w:ascii="Wingdings" w:hAnsi="Wingdings" w:hint="default"/>
        <w:sz w:val="20"/>
      </w:rPr>
    </w:lvl>
    <w:lvl w:ilvl="4" w:tplc="9B4C25DC" w:tentative="1">
      <w:start w:val="1"/>
      <w:numFmt w:val="bullet"/>
      <w:lvlText w:val=""/>
      <w:lvlJc w:val="left"/>
      <w:pPr>
        <w:tabs>
          <w:tab w:val="num" w:pos="3600"/>
        </w:tabs>
        <w:ind w:left="3600" w:hanging="360"/>
      </w:pPr>
      <w:rPr>
        <w:rFonts w:ascii="Wingdings" w:hAnsi="Wingdings" w:hint="default"/>
        <w:sz w:val="20"/>
      </w:rPr>
    </w:lvl>
    <w:lvl w:ilvl="5" w:tplc="D8B8C352" w:tentative="1">
      <w:start w:val="1"/>
      <w:numFmt w:val="bullet"/>
      <w:lvlText w:val=""/>
      <w:lvlJc w:val="left"/>
      <w:pPr>
        <w:tabs>
          <w:tab w:val="num" w:pos="4320"/>
        </w:tabs>
        <w:ind w:left="4320" w:hanging="360"/>
      </w:pPr>
      <w:rPr>
        <w:rFonts w:ascii="Wingdings" w:hAnsi="Wingdings" w:hint="default"/>
        <w:sz w:val="20"/>
      </w:rPr>
    </w:lvl>
    <w:lvl w:ilvl="6" w:tplc="D01076E6" w:tentative="1">
      <w:start w:val="1"/>
      <w:numFmt w:val="bullet"/>
      <w:lvlText w:val=""/>
      <w:lvlJc w:val="left"/>
      <w:pPr>
        <w:tabs>
          <w:tab w:val="num" w:pos="5040"/>
        </w:tabs>
        <w:ind w:left="5040" w:hanging="360"/>
      </w:pPr>
      <w:rPr>
        <w:rFonts w:ascii="Wingdings" w:hAnsi="Wingdings" w:hint="default"/>
        <w:sz w:val="20"/>
      </w:rPr>
    </w:lvl>
    <w:lvl w:ilvl="7" w:tplc="C452F5DE" w:tentative="1">
      <w:start w:val="1"/>
      <w:numFmt w:val="bullet"/>
      <w:lvlText w:val=""/>
      <w:lvlJc w:val="left"/>
      <w:pPr>
        <w:tabs>
          <w:tab w:val="num" w:pos="5760"/>
        </w:tabs>
        <w:ind w:left="5760" w:hanging="360"/>
      </w:pPr>
      <w:rPr>
        <w:rFonts w:ascii="Wingdings" w:hAnsi="Wingdings" w:hint="default"/>
        <w:sz w:val="20"/>
      </w:rPr>
    </w:lvl>
    <w:lvl w:ilvl="8" w:tplc="DA745666"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772259"/>
    <w:multiLevelType w:val="hybridMultilevel"/>
    <w:tmpl w:val="D4DA2C22"/>
    <w:lvl w:ilvl="0" w:tplc="A3683D5C">
      <w:start w:val="1"/>
      <w:numFmt w:val="bullet"/>
      <w:lvlText w:val=""/>
      <w:lvlJc w:val="left"/>
      <w:pPr>
        <w:tabs>
          <w:tab w:val="num" w:pos="720"/>
        </w:tabs>
        <w:ind w:left="720" w:hanging="360"/>
      </w:pPr>
      <w:rPr>
        <w:rFonts w:ascii="Symbol" w:hAnsi="Symbol" w:hint="default"/>
        <w:sz w:val="20"/>
      </w:rPr>
    </w:lvl>
    <w:lvl w:ilvl="1" w:tplc="4E16339A" w:tentative="1">
      <w:start w:val="1"/>
      <w:numFmt w:val="bullet"/>
      <w:lvlText w:val="o"/>
      <w:lvlJc w:val="left"/>
      <w:pPr>
        <w:tabs>
          <w:tab w:val="num" w:pos="1440"/>
        </w:tabs>
        <w:ind w:left="1440" w:hanging="360"/>
      </w:pPr>
      <w:rPr>
        <w:rFonts w:ascii="Courier New" w:hAnsi="Courier New" w:hint="default"/>
        <w:sz w:val="20"/>
      </w:rPr>
    </w:lvl>
    <w:lvl w:ilvl="2" w:tplc="24F6458A" w:tentative="1">
      <w:start w:val="1"/>
      <w:numFmt w:val="bullet"/>
      <w:lvlText w:val=""/>
      <w:lvlJc w:val="left"/>
      <w:pPr>
        <w:tabs>
          <w:tab w:val="num" w:pos="2160"/>
        </w:tabs>
        <w:ind w:left="2160" w:hanging="360"/>
      </w:pPr>
      <w:rPr>
        <w:rFonts w:ascii="Wingdings" w:hAnsi="Wingdings" w:hint="default"/>
        <w:sz w:val="20"/>
      </w:rPr>
    </w:lvl>
    <w:lvl w:ilvl="3" w:tplc="39F26592" w:tentative="1">
      <w:start w:val="1"/>
      <w:numFmt w:val="bullet"/>
      <w:lvlText w:val=""/>
      <w:lvlJc w:val="left"/>
      <w:pPr>
        <w:tabs>
          <w:tab w:val="num" w:pos="2880"/>
        </w:tabs>
        <w:ind w:left="2880" w:hanging="360"/>
      </w:pPr>
      <w:rPr>
        <w:rFonts w:ascii="Wingdings" w:hAnsi="Wingdings" w:hint="default"/>
        <w:sz w:val="20"/>
      </w:rPr>
    </w:lvl>
    <w:lvl w:ilvl="4" w:tplc="0BCA8B08" w:tentative="1">
      <w:start w:val="1"/>
      <w:numFmt w:val="bullet"/>
      <w:lvlText w:val=""/>
      <w:lvlJc w:val="left"/>
      <w:pPr>
        <w:tabs>
          <w:tab w:val="num" w:pos="3600"/>
        </w:tabs>
        <w:ind w:left="3600" w:hanging="360"/>
      </w:pPr>
      <w:rPr>
        <w:rFonts w:ascii="Wingdings" w:hAnsi="Wingdings" w:hint="default"/>
        <w:sz w:val="20"/>
      </w:rPr>
    </w:lvl>
    <w:lvl w:ilvl="5" w:tplc="45C4C0D0" w:tentative="1">
      <w:start w:val="1"/>
      <w:numFmt w:val="bullet"/>
      <w:lvlText w:val=""/>
      <w:lvlJc w:val="left"/>
      <w:pPr>
        <w:tabs>
          <w:tab w:val="num" w:pos="4320"/>
        </w:tabs>
        <w:ind w:left="4320" w:hanging="360"/>
      </w:pPr>
      <w:rPr>
        <w:rFonts w:ascii="Wingdings" w:hAnsi="Wingdings" w:hint="default"/>
        <w:sz w:val="20"/>
      </w:rPr>
    </w:lvl>
    <w:lvl w:ilvl="6" w:tplc="929022BE" w:tentative="1">
      <w:start w:val="1"/>
      <w:numFmt w:val="bullet"/>
      <w:lvlText w:val=""/>
      <w:lvlJc w:val="left"/>
      <w:pPr>
        <w:tabs>
          <w:tab w:val="num" w:pos="5040"/>
        </w:tabs>
        <w:ind w:left="5040" w:hanging="360"/>
      </w:pPr>
      <w:rPr>
        <w:rFonts w:ascii="Wingdings" w:hAnsi="Wingdings" w:hint="default"/>
        <w:sz w:val="20"/>
      </w:rPr>
    </w:lvl>
    <w:lvl w:ilvl="7" w:tplc="2552FC5A" w:tentative="1">
      <w:start w:val="1"/>
      <w:numFmt w:val="bullet"/>
      <w:lvlText w:val=""/>
      <w:lvlJc w:val="left"/>
      <w:pPr>
        <w:tabs>
          <w:tab w:val="num" w:pos="5760"/>
        </w:tabs>
        <w:ind w:left="5760" w:hanging="360"/>
      </w:pPr>
      <w:rPr>
        <w:rFonts w:ascii="Wingdings" w:hAnsi="Wingdings" w:hint="default"/>
        <w:sz w:val="20"/>
      </w:rPr>
    </w:lvl>
    <w:lvl w:ilvl="8" w:tplc="CDB4FDDE"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B14EBF"/>
    <w:multiLevelType w:val="hybridMultilevel"/>
    <w:tmpl w:val="59A8F776"/>
    <w:lvl w:ilvl="0" w:tplc="EEEC76AA">
      <w:start w:val="1"/>
      <w:numFmt w:val="bullet"/>
      <w:lvlText w:val=""/>
      <w:lvlJc w:val="left"/>
      <w:pPr>
        <w:tabs>
          <w:tab w:val="num" w:pos="720"/>
        </w:tabs>
        <w:ind w:left="720" w:hanging="360"/>
      </w:pPr>
      <w:rPr>
        <w:rFonts w:ascii="Symbol" w:hAnsi="Symbol" w:hint="default"/>
        <w:sz w:val="20"/>
      </w:rPr>
    </w:lvl>
    <w:lvl w:ilvl="1" w:tplc="F7D8A50A" w:tentative="1">
      <w:start w:val="1"/>
      <w:numFmt w:val="bullet"/>
      <w:lvlText w:val="o"/>
      <w:lvlJc w:val="left"/>
      <w:pPr>
        <w:tabs>
          <w:tab w:val="num" w:pos="1440"/>
        </w:tabs>
        <w:ind w:left="1440" w:hanging="360"/>
      </w:pPr>
      <w:rPr>
        <w:rFonts w:ascii="Courier New" w:hAnsi="Courier New" w:hint="default"/>
        <w:sz w:val="20"/>
      </w:rPr>
    </w:lvl>
    <w:lvl w:ilvl="2" w:tplc="0D5ABBAC" w:tentative="1">
      <w:start w:val="1"/>
      <w:numFmt w:val="bullet"/>
      <w:lvlText w:val=""/>
      <w:lvlJc w:val="left"/>
      <w:pPr>
        <w:tabs>
          <w:tab w:val="num" w:pos="2160"/>
        </w:tabs>
        <w:ind w:left="2160" w:hanging="360"/>
      </w:pPr>
      <w:rPr>
        <w:rFonts w:ascii="Wingdings" w:hAnsi="Wingdings" w:hint="default"/>
        <w:sz w:val="20"/>
      </w:rPr>
    </w:lvl>
    <w:lvl w:ilvl="3" w:tplc="2E225DCC" w:tentative="1">
      <w:start w:val="1"/>
      <w:numFmt w:val="bullet"/>
      <w:lvlText w:val=""/>
      <w:lvlJc w:val="left"/>
      <w:pPr>
        <w:tabs>
          <w:tab w:val="num" w:pos="2880"/>
        </w:tabs>
        <w:ind w:left="2880" w:hanging="360"/>
      </w:pPr>
      <w:rPr>
        <w:rFonts w:ascii="Wingdings" w:hAnsi="Wingdings" w:hint="default"/>
        <w:sz w:val="20"/>
      </w:rPr>
    </w:lvl>
    <w:lvl w:ilvl="4" w:tplc="F6D85018" w:tentative="1">
      <w:start w:val="1"/>
      <w:numFmt w:val="bullet"/>
      <w:lvlText w:val=""/>
      <w:lvlJc w:val="left"/>
      <w:pPr>
        <w:tabs>
          <w:tab w:val="num" w:pos="3600"/>
        </w:tabs>
        <w:ind w:left="3600" w:hanging="360"/>
      </w:pPr>
      <w:rPr>
        <w:rFonts w:ascii="Wingdings" w:hAnsi="Wingdings" w:hint="default"/>
        <w:sz w:val="20"/>
      </w:rPr>
    </w:lvl>
    <w:lvl w:ilvl="5" w:tplc="07EEB26C" w:tentative="1">
      <w:start w:val="1"/>
      <w:numFmt w:val="bullet"/>
      <w:lvlText w:val=""/>
      <w:lvlJc w:val="left"/>
      <w:pPr>
        <w:tabs>
          <w:tab w:val="num" w:pos="4320"/>
        </w:tabs>
        <w:ind w:left="4320" w:hanging="360"/>
      </w:pPr>
      <w:rPr>
        <w:rFonts w:ascii="Wingdings" w:hAnsi="Wingdings" w:hint="default"/>
        <w:sz w:val="20"/>
      </w:rPr>
    </w:lvl>
    <w:lvl w:ilvl="6" w:tplc="4F1EB6AA" w:tentative="1">
      <w:start w:val="1"/>
      <w:numFmt w:val="bullet"/>
      <w:lvlText w:val=""/>
      <w:lvlJc w:val="left"/>
      <w:pPr>
        <w:tabs>
          <w:tab w:val="num" w:pos="5040"/>
        </w:tabs>
        <w:ind w:left="5040" w:hanging="360"/>
      </w:pPr>
      <w:rPr>
        <w:rFonts w:ascii="Wingdings" w:hAnsi="Wingdings" w:hint="default"/>
        <w:sz w:val="20"/>
      </w:rPr>
    </w:lvl>
    <w:lvl w:ilvl="7" w:tplc="461AE85E" w:tentative="1">
      <w:start w:val="1"/>
      <w:numFmt w:val="bullet"/>
      <w:lvlText w:val=""/>
      <w:lvlJc w:val="left"/>
      <w:pPr>
        <w:tabs>
          <w:tab w:val="num" w:pos="5760"/>
        </w:tabs>
        <w:ind w:left="5760" w:hanging="360"/>
      </w:pPr>
      <w:rPr>
        <w:rFonts w:ascii="Wingdings" w:hAnsi="Wingdings" w:hint="default"/>
        <w:sz w:val="20"/>
      </w:rPr>
    </w:lvl>
    <w:lvl w:ilvl="8" w:tplc="EF38D01E"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D33C2"/>
    <w:multiLevelType w:val="hybridMultilevel"/>
    <w:tmpl w:val="8502110C"/>
    <w:lvl w:ilvl="0" w:tplc="BCAA3946">
      <w:numFmt w:val="bullet"/>
      <w:lvlText w:val="●"/>
      <w:lvlJc w:val="left"/>
      <w:pPr>
        <w:ind w:left="900" w:hanging="360"/>
      </w:pPr>
      <w:rPr>
        <w:rFonts w:ascii="ＭＳ Ｐ明朝" w:eastAsia="ＭＳ Ｐ明朝" w:hAnsi="ＭＳ Ｐ明朝" w:cs="Times New Roman"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11" w15:restartNumberingAfterBreak="0">
    <w:nsid w:val="48D00E63"/>
    <w:multiLevelType w:val="hybridMultilevel"/>
    <w:tmpl w:val="85C20850"/>
    <w:lvl w:ilvl="0" w:tplc="8BA48638">
      <w:start w:val="1"/>
      <w:numFmt w:val="decimal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12" w15:restartNumberingAfterBreak="0">
    <w:nsid w:val="49E17D00"/>
    <w:multiLevelType w:val="hybridMultilevel"/>
    <w:tmpl w:val="3612AF32"/>
    <w:lvl w:ilvl="0" w:tplc="3E34BCD8">
      <w:start w:val="1"/>
      <w:numFmt w:val="decimalEnclosedCircle"/>
      <w:lvlText w:val="%1"/>
      <w:lvlJc w:val="left"/>
      <w:pPr>
        <w:ind w:left="862" w:hanging="360"/>
      </w:pPr>
      <w:rPr>
        <w:rFonts w:hint="default"/>
      </w:rPr>
    </w:lvl>
    <w:lvl w:ilvl="1" w:tplc="04090017" w:tentative="1">
      <w:start w:val="1"/>
      <w:numFmt w:val="aiueoFullWidth"/>
      <w:lvlText w:val="(%2)"/>
      <w:lvlJc w:val="left"/>
      <w:pPr>
        <w:ind w:left="1382" w:hanging="440"/>
      </w:pPr>
    </w:lvl>
    <w:lvl w:ilvl="2" w:tplc="04090011" w:tentative="1">
      <w:start w:val="1"/>
      <w:numFmt w:val="decimalEnclosedCircle"/>
      <w:lvlText w:val="%3"/>
      <w:lvlJc w:val="left"/>
      <w:pPr>
        <w:ind w:left="1822" w:hanging="440"/>
      </w:pPr>
    </w:lvl>
    <w:lvl w:ilvl="3" w:tplc="0409000F" w:tentative="1">
      <w:start w:val="1"/>
      <w:numFmt w:val="decimal"/>
      <w:lvlText w:val="%4."/>
      <w:lvlJc w:val="left"/>
      <w:pPr>
        <w:ind w:left="2262" w:hanging="440"/>
      </w:pPr>
    </w:lvl>
    <w:lvl w:ilvl="4" w:tplc="04090017" w:tentative="1">
      <w:start w:val="1"/>
      <w:numFmt w:val="aiueoFullWidth"/>
      <w:lvlText w:val="(%5)"/>
      <w:lvlJc w:val="left"/>
      <w:pPr>
        <w:ind w:left="2702" w:hanging="440"/>
      </w:pPr>
    </w:lvl>
    <w:lvl w:ilvl="5" w:tplc="04090011" w:tentative="1">
      <w:start w:val="1"/>
      <w:numFmt w:val="decimalEnclosedCircle"/>
      <w:lvlText w:val="%6"/>
      <w:lvlJc w:val="left"/>
      <w:pPr>
        <w:ind w:left="3142" w:hanging="440"/>
      </w:pPr>
    </w:lvl>
    <w:lvl w:ilvl="6" w:tplc="0409000F" w:tentative="1">
      <w:start w:val="1"/>
      <w:numFmt w:val="decimal"/>
      <w:lvlText w:val="%7."/>
      <w:lvlJc w:val="left"/>
      <w:pPr>
        <w:ind w:left="3582" w:hanging="440"/>
      </w:pPr>
    </w:lvl>
    <w:lvl w:ilvl="7" w:tplc="04090017" w:tentative="1">
      <w:start w:val="1"/>
      <w:numFmt w:val="aiueoFullWidth"/>
      <w:lvlText w:val="(%8)"/>
      <w:lvlJc w:val="left"/>
      <w:pPr>
        <w:ind w:left="4022" w:hanging="440"/>
      </w:pPr>
    </w:lvl>
    <w:lvl w:ilvl="8" w:tplc="04090011" w:tentative="1">
      <w:start w:val="1"/>
      <w:numFmt w:val="decimalEnclosedCircle"/>
      <w:lvlText w:val="%9"/>
      <w:lvlJc w:val="left"/>
      <w:pPr>
        <w:ind w:left="4462" w:hanging="440"/>
      </w:pPr>
    </w:lvl>
  </w:abstractNum>
  <w:abstractNum w:abstractNumId="13" w15:restartNumberingAfterBreak="0">
    <w:nsid w:val="4EC35233"/>
    <w:multiLevelType w:val="hybridMultilevel"/>
    <w:tmpl w:val="504008EA"/>
    <w:lvl w:ilvl="0" w:tplc="49EC3E06">
      <w:start w:val="1"/>
      <w:numFmt w:val="bullet"/>
      <w:lvlText w:val=""/>
      <w:lvlJc w:val="left"/>
      <w:pPr>
        <w:tabs>
          <w:tab w:val="num" w:pos="720"/>
        </w:tabs>
        <w:ind w:left="720" w:hanging="360"/>
      </w:pPr>
      <w:rPr>
        <w:rFonts w:ascii="Symbol" w:hAnsi="Symbol" w:hint="default"/>
        <w:sz w:val="20"/>
      </w:rPr>
    </w:lvl>
    <w:lvl w:ilvl="1" w:tplc="E81C311A" w:tentative="1">
      <w:start w:val="1"/>
      <w:numFmt w:val="bullet"/>
      <w:lvlText w:val="o"/>
      <w:lvlJc w:val="left"/>
      <w:pPr>
        <w:tabs>
          <w:tab w:val="num" w:pos="1440"/>
        </w:tabs>
        <w:ind w:left="1440" w:hanging="360"/>
      </w:pPr>
      <w:rPr>
        <w:rFonts w:ascii="Courier New" w:hAnsi="Courier New" w:hint="default"/>
        <w:sz w:val="20"/>
      </w:rPr>
    </w:lvl>
    <w:lvl w:ilvl="2" w:tplc="FD264C96" w:tentative="1">
      <w:start w:val="1"/>
      <w:numFmt w:val="bullet"/>
      <w:lvlText w:val=""/>
      <w:lvlJc w:val="left"/>
      <w:pPr>
        <w:tabs>
          <w:tab w:val="num" w:pos="2160"/>
        </w:tabs>
        <w:ind w:left="2160" w:hanging="360"/>
      </w:pPr>
      <w:rPr>
        <w:rFonts w:ascii="Wingdings" w:hAnsi="Wingdings" w:hint="default"/>
        <w:sz w:val="20"/>
      </w:rPr>
    </w:lvl>
    <w:lvl w:ilvl="3" w:tplc="69D0EE2A" w:tentative="1">
      <w:start w:val="1"/>
      <w:numFmt w:val="bullet"/>
      <w:lvlText w:val=""/>
      <w:lvlJc w:val="left"/>
      <w:pPr>
        <w:tabs>
          <w:tab w:val="num" w:pos="2880"/>
        </w:tabs>
        <w:ind w:left="2880" w:hanging="360"/>
      </w:pPr>
      <w:rPr>
        <w:rFonts w:ascii="Wingdings" w:hAnsi="Wingdings" w:hint="default"/>
        <w:sz w:val="20"/>
      </w:rPr>
    </w:lvl>
    <w:lvl w:ilvl="4" w:tplc="6F300B92" w:tentative="1">
      <w:start w:val="1"/>
      <w:numFmt w:val="bullet"/>
      <w:lvlText w:val=""/>
      <w:lvlJc w:val="left"/>
      <w:pPr>
        <w:tabs>
          <w:tab w:val="num" w:pos="3600"/>
        </w:tabs>
        <w:ind w:left="3600" w:hanging="360"/>
      </w:pPr>
      <w:rPr>
        <w:rFonts w:ascii="Wingdings" w:hAnsi="Wingdings" w:hint="default"/>
        <w:sz w:val="20"/>
      </w:rPr>
    </w:lvl>
    <w:lvl w:ilvl="5" w:tplc="4DB0E2A4" w:tentative="1">
      <w:start w:val="1"/>
      <w:numFmt w:val="bullet"/>
      <w:lvlText w:val=""/>
      <w:lvlJc w:val="left"/>
      <w:pPr>
        <w:tabs>
          <w:tab w:val="num" w:pos="4320"/>
        </w:tabs>
        <w:ind w:left="4320" w:hanging="360"/>
      </w:pPr>
      <w:rPr>
        <w:rFonts w:ascii="Wingdings" w:hAnsi="Wingdings" w:hint="default"/>
        <w:sz w:val="20"/>
      </w:rPr>
    </w:lvl>
    <w:lvl w:ilvl="6" w:tplc="45E85A30" w:tentative="1">
      <w:start w:val="1"/>
      <w:numFmt w:val="bullet"/>
      <w:lvlText w:val=""/>
      <w:lvlJc w:val="left"/>
      <w:pPr>
        <w:tabs>
          <w:tab w:val="num" w:pos="5040"/>
        </w:tabs>
        <w:ind w:left="5040" w:hanging="360"/>
      </w:pPr>
      <w:rPr>
        <w:rFonts w:ascii="Wingdings" w:hAnsi="Wingdings" w:hint="default"/>
        <w:sz w:val="20"/>
      </w:rPr>
    </w:lvl>
    <w:lvl w:ilvl="7" w:tplc="684A4CB8" w:tentative="1">
      <w:start w:val="1"/>
      <w:numFmt w:val="bullet"/>
      <w:lvlText w:val=""/>
      <w:lvlJc w:val="left"/>
      <w:pPr>
        <w:tabs>
          <w:tab w:val="num" w:pos="5760"/>
        </w:tabs>
        <w:ind w:left="5760" w:hanging="360"/>
      </w:pPr>
      <w:rPr>
        <w:rFonts w:ascii="Wingdings" w:hAnsi="Wingdings" w:hint="default"/>
        <w:sz w:val="20"/>
      </w:rPr>
    </w:lvl>
    <w:lvl w:ilvl="8" w:tplc="ADEA90F0"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B50255"/>
    <w:multiLevelType w:val="hybridMultilevel"/>
    <w:tmpl w:val="5D48122C"/>
    <w:lvl w:ilvl="0" w:tplc="94142A60">
      <w:start w:val="1"/>
      <w:numFmt w:val="bullet"/>
      <w:lvlText w:val=""/>
      <w:lvlJc w:val="left"/>
      <w:pPr>
        <w:tabs>
          <w:tab w:val="num" w:pos="720"/>
        </w:tabs>
        <w:ind w:left="720" w:hanging="360"/>
      </w:pPr>
      <w:rPr>
        <w:rFonts w:ascii="Symbol" w:hAnsi="Symbol" w:hint="default"/>
        <w:sz w:val="20"/>
      </w:rPr>
    </w:lvl>
    <w:lvl w:ilvl="1" w:tplc="1B980EBA" w:tentative="1">
      <w:start w:val="1"/>
      <w:numFmt w:val="bullet"/>
      <w:lvlText w:val="o"/>
      <w:lvlJc w:val="left"/>
      <w:pPr>
        <w:tabs>
          <w:tab w:val="num" w:pos="1440"/>
        </w:tabs>
        <w:ind w:left="1440" w:hanging="360"/>
      </w:pPr>
      <w:rPr>
        <w:rFonts w:ascii="Courier New" w:hAnsi="Courier New" w:hint="default"/>
        <w:sz w:val="20"/>
      </w:rPr>
    </w:lvl>
    <w:lvl w:ilvl="2" w:tplc="4B428494" w:tentative="1">
      <w:start w:val="1"/>
      <w:numFmt w:val="bullet"/>
      <w:lvlText w:val=""/>
      <w:lvlJc w:val="left"/>
      <w:pPr>
        <w:tabs>
          <w:tab w:val="num" w:pos="2160"/>
        </w:tabs>
        <w:ind w:left="2160" w:hanging="360"/>
      </w:pPr>
      <w:rPr>
        <w:rFonts w:ascii="Wingdings" w:hAnsi="Wingdings" w:hint="default"/>
        <w:sz w:val="20"/>
      </w:rPr>
    </w:lvl>
    <w:lvl w:ilvl="3" w:tplc="B2C8538E" w:tentative="1">
      <w:start w:val="1"/>
      <w:numFmt w:val="bullet"/>
      <w:lvlText w:val=""/>
      <w:lvlJc w:val="left"/>
      <w:pPr>
        <w:tabs>
          <w:tab w:val="num" w:pos="2880"/>
        </w:tabs>
        <w:ind w:left="2880" w:hanging="360"/>
      </w:pPr>
      <w:rPr>
        <w:rFonts w:ascii="Wingdings" w:hAnsi="Wingdings" w:hint="default"/>
        <w:sz w:val="20"/>
      </w:rPr>
    </w:lvl>
    <w:lvl w:ilvl="4" w:tplc="ED047B90" w:tentative="1">
      <w:start w:val="1"/>
      <w:numFmt w:val="bullet"/>
      <w:lvlText w:val=""/>
      <w:lvlJc w:val="left"/>
      <w:pPr>
        <w:tabs>
          <w:tab w:val="num" w:pos="3600"/>
        </w:tabs>
        <w:ind w:left="3600" w:hanging="360"/>
      </w:pPr>
      <w:rPr>
        <w:rFonts w:ascii="Wingdings" w:hAnsi="Wingdings" w:hint="default"/>
        <w:sz w:val="20"/>
      </w:rPr>
    </w:lvl>
    <w:lvl w:ilvl="5" w:tplc="DC762D7A" w:tentative="1">
      <w:start w:val="1"/>
      <w:numFmt w:val="bullet"/>
      <w:lvlText w:val=""/>
      <w:lvlJc w:val="left"/>
      <w:pPr>
        <w:tabs>
          <w:tab w:val="num" w:pos="4320"/>
        </w:tabs>
        <w:ind w:left="4320" w:hanging="360"/>
      </w:pPr>
      <w:rPr>
        <w:rFonts w:ascii="Wingdings" w:hAnsi="Wingdings" w:hint="default"/>
        <w:sz w:val="20"/>
      </w:rPr>
    </w:lvl>
    <w:lvl w:ilvl="6" w:tplc="F3489BBA" w:tentative="1">
      <w:start w:val="1"/>
      <w:numFmt w:val="bullet"/>
      <w:lvlText w:val=""/>
      <w:lvlJc w:val="left"/>
      <w:pPr>
        <w:tabs>
          <w:tab w:val="num" w:pos="5040"/>
        </w:tabs>
        <w:ind w:left="5040" w:hanging="360"/>
      </w:pPr>
      <w:rPr>
        <w:rFonts w:ascii="Wingdings" w:hAnsi="Wingdings" w:hint="default"/>
        <w:sz w:val="20"/>
      </w:rPr>
    </w:lvl>
    <w:lvl w:ilvl="7" w:tplc="C96CB7DC" w:tentative="1">
      <w:start w:val="1"/>
      <w:numFmt w:val="bullet"/>
      <w:lvlText w:val=""/>
      <w:lvlJc w:val="left"/>
      <w:pPr>
        <w:tabs>
          <w:tab w:val="num" w:pos="5760"/>
        </w:tabs>
        <w:ind w:left="5760" w:hanging="360"/>
      </w:pPr>
      <w:rPr>
        <w:rFonts w:ascii="Wingdings" w:hAnsi="Wingdings" w:hint="default"/>
        <w:sz w:val="20"/>
      </w:rPr>
    </w:lvl>
    <w:lvl w:ilvl="8" w:tplc="16FAE19A"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B1301"/>
    <w:multiLevelType w:val="hybridMultilevel"/>
    <w:tmpl w:val="9CDE6672"/>
    <w:lvl w:ilvl="0" w:tplc="C8FAD972">
      <w:start w:val="1"/>
      <w:numFmt w:val="decimalFullWidth"/>
      <w:lvlText w:val="%1、"/>
      <w:lvlJc w:val="left"/>
      <w:pPr>
        <w:tabs>
          <w:tab w:val="num" w:pos="502"/>
        </w:tabs>
        <w:ind w:left="502" w:hanging="360"/>
      </w:pPr>
      <w:rPr>
        <w:rFonts w:hint="eastAsia"/>
        <w:b w:val="0"/>
      </w:rPr>
    </w:lvl>
    <w:lvl w:ilvl="1" w:tplc="908237DE">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E67676B"/>
    <w:multiLevelType w:val="hybridMultilevel"/>
    <w:tmpl w:val="9C143D32"/>
    <w:lvl w:ilvl="0" w:tplc="06AE7D9E">
      <w:start w:val="1"/>
      <w:numFmt w:val="bullet"/>
      <w:lvlText w:val=""/>
      <w:lvlJc w:val="left"/>
      <w:pPr>
        <w:tabs>
          <w:tab w:val="num" w:pos="720"/>
        </w:tabs>
        <w:ind w:left="720" w:hanging="360"/>
      </w:pPr>
      <w:rPr>
        <w:rFonts w:ascii="Symbol" w:hAnsi="Symbol" w:hint="default"/>
        <w:sz w:val="20"/>
      </w:rPr>
    </w:lvl>
    <w:lvl w:ilvl="1" w:tplc="B3AAFCF6" w:tentative="1">
      <w:start w:val="1"/>
      <w:numFmt w:val="bullet"/>
      <w:lvlText w:val="o"/>
      <w:lvlJc w:val="left"/>
      <w:pPr>
        <w:tabs>
          <w:tab w:val="num" w:pos="1440"/>
        </w:tabs>
        <w:ind w:left="1440" w:hanging="360"/>
      </w:pPr>
      <w:rPr>
        <w:rFonts w:ascii="Courier New" w:hAnsi="Courier New" w:hint="default"/>
        <w:sz w:val="20"/>
      </w:rPr>
    </w:lvl>
    <w:lvl w:ilvl="2" w:tplc="0A50DD16" w:tentative="1">
      <w:start w:val="1"/>
      <w:numFmt w:val="bullet"/>
      <w:lvlText w:val=""/>
      <w:lvlJc w:val="left"/>
      <w:pPr>
        <w:tabs>
          <w:tab w:val="num" w:pos="2160"/>
        </w:tabs>
        <w:ind w:left="2160" w:hanging="360"/>
      </w:pPr>
      <w:rPr>
        <w:rFonts w:ascii="Wingdings" w:hAnsi="Wingdings" w:hint="default"/>
        <w:sz w:val="20"/>
      </w:rPr>
    </w:lvl>
    <w:lvl w:ilvl="3" w:tplc="45A8A98E" w:tentative="1">
      <w:start w:val="1"/>
      <w:numFmt w:val="bullet"/>
      <w:lvlText w:val=""/>
      <w:lvlJc w:val="left"/>
      <w:pPr>
        <w:tabs>
          <w:tab w:val="num" w:pos="2880"/>
        </w:tabs>
        <w:ind w:left="2880" w:hanging="360"/>
      </w:pPr>
      <w:rPr>
        <w:rFonts w:ascii="Wingdings" w:hAnsi="Wingdings" w:hint="default"/>
        <w:sz w:val="20"/>
      </w:rPr>
    </w:lvl>
    <w:lvl w:ilvl="4" w:tplc="5F20CE2E" w:tentative="1">
      <w:start w:val="1"/>
      <w:numFmt w:val="bullet"/>
      <w:lvlText w:val=""/>
      <w:lvlJc w:val="left"/>
      <w:pPr>
        <w:tabs>
          <w:tab w:val="num" w:pos="3600"/>
        </w:tabs>
        <w:ind w:left="3600" w:hanging="360"/>
      </w:pPr>
      <w:rPr>
        <w:rFonts w:ascii="Wingdings" w:hAnsi="Wingdings" w:hint="default"/>
        <w:sz w:val="20"/>
      </w:rPr>
    </w:lvl>
    <w:lvl w:ilvl="5" w:tplc="5EAC4F5A" w:tentative="1">
      <w:start w:val="1"/>
      <w:numFmt w:val="bullet"/>
      <w:lvlText w:val=""/>
      <w:lvlJc w:val="left"/>
      <w:pPr>
        <w:tabs>
          <w:tab w:val="num" w:pos="4320"/>
        </w:tabs>
        <w:ind w:left="4320" w:hanging="360"/>
      </w:pPr>
      <w:rPr>
        <w:rFonts w:ascii="Wingdings" w:hAnsi="Wingdings" w:hint="default"/>
        <w:sz w:val="20"/>
      </w:rPr>
    </w:lvl>
    <w:lvl w:ilvl="6" w:tplc="8ED03034" w:tentative="1">
      <w:start w:val="1"/>
      <w:numFmt w:val="bullet"/>
      <w:lvlText w:val=""/>
      <w:lvlJc w:val="left"/>
      <w:pPr>
        <w:tabs>
          <w:tab w:val="num" w:pos="5040"/>
        </w:tabs>
        <w:ind w:left="5040" w:hanging="360"/>
      </w:pPr>
      <w:rPr>
        <w:rFonts w:ascii="Wingdings" w:hAnsi="Wingdings" w:hint="default"/>
        <w:sz w:val="20"/>
      </w:rPr>
    </w:lvl>
    <w:lvl w:ilvl="7" w:tplc="969ED3AC" w:tentative="1">
      <w:start w:val="1"/>
      <w:numFmt w:val="bullet"/>
      <w:lvlText w:val=""/>
      <w:lvlJc w:val="left"/>
      <w:pPr>
        <w:tabs>
          <w:tab w:val="num" w:pos="5760"/>
        </w:tabs>
        <w:ind w:left="5760" w:hanging="360"/>
      </w:pPr>
      <w:rPr>
        <w:rFonts w:ascii="Wingdings" w:hAnsi="Wingdings" w:hint="default"/>
        <w:sz w:val="20"/>
      </w:rPr>
    </w:lvl>
    <w:lvl w:ilvl="8" w:tplc="F24AB550"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B72EF8"/>
    <w:multiLevelType w:val="hybridMultilevel"/>
    <w:tmpl w:val="1660DD48"/>
    <w:lvl w:ilvl="0" w:tplc="9F109E42">
      <w:start w:val="1"/>
      <w:numFmt w:val="bullet"/>
      <w:lvlText w:val=""/>
      <w:lvlJc w:val="left"/>
      <w:pPr>
        <w:tabs>
          <w:tab w:val="num" w:pos="720"/>
        </w:tabs>
        <w:ind w:left="720" w:hanging="360"/>
      </w:pPr>
      <w:rPr>
        <w:rFonts w:ascii="Symbol" w:hAnsi="Symbol" w:hint="default"/>
        <w:sz w:val="20"/>
      </w:rPr>
    </w:lvl>
    <w:lvl w:ilvl="1" w:tplc="D30C130C" w:tentative="1">
      <w:start w:val="1"/>
      <w:numFmt w:val="bullet"/>
      <w:lvlText w:val="o"/>
      <w:lvlJc w:val="left"/>
      <w:pPr>
        <w:tabs>
          <w:tab w:val="num" w:pos="1440"/>
        </w:tabs>
        <w:ind w:left="1440" w:hanging="360"/>
      </w:pPr>
      <w:rPr>
        <w:rFonts w:ascii="Courier New" w:hAnsi="Courier New" w:hint="default"/>
        <w:sz w:val="20"/>
      </w:rPr>
    </w:lvl>
    <w:lvl w:ilvl="2" w:tplc="2640A84A" w:tentative="1">
      <w:start w:val="1"/>
      <w:numFmt w:val="bullet"/>
      <w:lvlText w:val=""/>
      <w:lvlJc w:val="left"/>
      <w:pPr>
        <w:tabs>
          <w:tab w:val="num" w:pos="2160"/>
        </w:tabs>
        <w:ind w:left="2160" w:hanging="360"/>
      </w:pPr>
      <w:rPr>
        <w:rFonts w:ascii="Wingdings" w:hAnsi="Wingdings" w:hint="default"/>
        <w:sz w:val="20"/>
      </w:rPr>
    </w:lvl>
    <w:lvl w:ilvl="3" w:tplc="8CC6ECCA" w:tentative="1">
      <w:start w:val="1"/>
      <w:numFmt w:val="bullet"/>
      <w:lvlText w:val=""/>
      <w:lvlJc w:val="left"/>
      <w:pPr>
        <w:tabs>
          <w:tab w:val="num" w:pos="2880"/>
        </w:tabs>
        <w:ind w:left="2880" w:hanging="360"/>
      </w:pPr>
      <w:rPr>
        <w:rFonts w:ascii="Wingdings" w:hAnsi="Wingdings" w:hint="default"/>
        <w:sz w:val="20"/>
      </w:rPr>
    </w:lvl>
    <w:lvl w:ilvl="4" w:tplc="9F4E1852" w:tentative="1">
      <w:start w:val="1"/>
      <w:numFmt w:val="bullet"/>
      <w:lvlText w:val=""/>
      <w:lvlJc w:val="left"/>
      <w:pPr>
        <w:tabs>
          <w:tab w:val="num" w:pos="3600"/>
        </w:tabs>
        <w:ind w:left="3600" w:hanging="360"/>
      </w:pPr>
      <w:rPr>
        <w:rFonts w:ascii="Wingdings" w:hAnsi="Wingdings" w:hint="default"/>
        <w:sz w:val="20"/>
      </w:rPr>
    </w:lvl>
    <w:lvl w:ilvl="5" w:tplc="4A6EEBD6" w:tentative="1">
      <w:start w:val="1"/>
      <w:numFmt w:val="bullet"/>
      <w:lvlText w:val=""/>
      <w:lvlJc w:val="left"/>
      <w:pPr>
        <w:tabs>
          <w:tab w:val="num" w:pos="4320"/>
        </w:tabs>
        <w:ind w:left="4320" w:hanging="360"/>
      </w:pPr>
      <w:rPr>
        <w:rFonts w:ascii="Wingdings" w:hAnsi="Wingdings" w:hint="default"/>
        <w:sz w:val="20"/>
      </w:rPr>
    </w:lvl>
    <w:lvl w:ilvl="6" w:tplc="181C3406" w:tentative="1">
      <w:start w:val="1"/>
      <w:numFmt w:val="bullet"/>
      <w:lvlText w:val=""/>
      <w:lvlJc w:val="left"/>
      <w:pPr>
        <w:tabs>
          <w:tab w:val="num" w:pos="5040"/>
        </w:tabs>
        <w:ind w:left="5040" w:hanging="360"/>
      </w:pPr>
      <w:rPr>
        <w:rFonts w:ascii="Wingdings" w:hAnsi="Wingdings" w:hint="default"/>
        <w:sz w:val="20"/>
      </w:rPr>
    </w:lvl>
    <w:lvl w:ilvl="7" w:tplc="51DCE4C8" w:tentative="1">
      <w:start w:val="1"/>
      <w:numFmt w:val="bullet"/>
      <w:lvlText w:val=""/>
      <w:lvlJc w:val="left"/>
      <w:pPr>
        <w:tabs>
          <w:tab w:val="num" w:pos="5760"/>
        </w:tabs>
        <w:ind w:left="5760" w:hanging="360"/>
      </w:pPr>
      <w:rPr>
        <w:rFonts w:ascii="Wingdings" w:hAnsi="Wingdings" w:hint="default"/>
        <w:sz w:val="20"/>
      </w:rPr>
    </w:lvl>
    <w:lvl w:ilvl="8" w:tplc="618A4FF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A5611D"/>
    <w:multiLevelType w:val="hybridMultilevel"/>
    <w:tmpl w:val="E13A2114"/>
    <w:lvl w:ilvl="0" w:tplc="80223056">
      <w:start w:val="1"/>
      <w:numFmt w:val="bullet"/>
      <w:lvlText w:val=""/>
      <w:lvlJc w:val="left"/>
      <w:pPr>
        <w:tabs>
          <w:tab w:val="num" w:pos="720"/>
        </w:tabs>
        <w:ind w:left="720" w:hanging="360"/>
      </w:pPr>
      <w:rPr>
        <w:rFonts w:ascii="Symbol" w:hAnsi="Symbol" w:hint="default"/>
        <w:sz w:val="20"/>
      </w:rPr>
    </w:lvl>
    <w:lvl w:ilvl="1" w:tplc="A476CFD8" w:tentative="1">
      <w:start w:val="1"/>
      <w:numFmt w:val="bullet"/>
      <w:lvlText w:val="o"/>
      <w:lvlJc w:val="left"/>
      <w:pPr>
        <w:tabs>
          <w:tab w:val="num" w:pos="1440"/>
        </w:tabs>
        <w:ind w:left="1440" w:hanging="360"/>
      </w:pPr>
      <w:rPr>
        <w:rFonts w:ascii="Courier New" w:hAnsi="Courier New" w:hint="default"/>
        <w:sz w:val="20"/>
      </w:rPr>
    </w:lvl>
    <w:lvl w:ilvl="2" w:tplc="12A82532" w:tentative="1">
      <w:start w:val="1"/>
      <w:numFmt w:val="bullet"/>
      <w:lvlText w:val=""/>
      <w:lvlJc w:val="left"/>
      <w:pPr>
        <w:tabs>
          <w:tab w:val="num" w:pos="2160"/>
        </w:tabs>
        <w:ind w:left="2160" w:hanging="360"/>
      </w:pPr>
      <w:rPr>
        <w:rFonts w:ascii="Wingdings" w:hAnsi="Wingdings" w:hint="default"/>
        <w:sz w:val="20"/>
      </w:rPr>
    </w:lvl>
    <w:lvl w:ilvl="3" w:tplc="6374E35A" w:tentative="1">
      <w:start w:val="1"/>
      <w:numFmt w:val="bullet"/>
      <w:lvlText w:val=""/>
      <w:lvlJc w:val="left"/>
      <w:pPr>
        <w:tabs>
          <w:tab w:val="num" w:pos="2880"/>
        </w:tabs>
        <w:ind w:left="2880" w:hanging="360"/>
      </w:pPr>
      <w:rPr>
        <w:rFonts w:ascii="Wingdings" w:hAnsi="Wingdings" w:hint="default"/>
        <w:sz w:val="20"/>
      </w:rPr>
    </w:lvl>
    <w:lvl w:ilvl="4" w:tplc="A08CB0EC" w:tentative="1">
      <w:start w:val="1"/>
      <w:numFmt w:val="bullet"/>
      <w:lvlText w:val=""/>
      <w:lvlJc w:val="left"/>
      <w:pPr>
        <w:tabs>
          <w:tab w:val="num" w:pos="3600"/>
        </w:tabs>
        <w:ind w:left="3600" w:hanging="360"/>
      </w:pPr>
      <w:rPr>
        <w:rFonts w:ascii="Wingdings" w:hAnsi="Wingdings" w:hint="default"/>
        <w:sz w:val="20"/>
      </w:rPr>
    </w:lvl>
    <w:lvl w:ilvl="5" w:tplc="C32CE180" w:tentative="1">
      <w:start w:val="1"/>
      <w:numFmt w:val="bullet"/>
      <w:lvlText w:val=""/>
      <w:lvlJc w:val="left"/>
      <w:pPr>
        <w:tabs>
          <w:tab w:val="num" w:pos="4320"/>
        </w:tabs>
        <w:ind w:left="4320" w:hanging="360"/>
      </w:pPr>
      <w:rPr>
        <w:rFonts w:ascii="Wingdings" w:hAnsi="Wingdings" w:hint="default"/>
        <w:sz w:val="20"/>
      </w:rPr>
    </w:lvl>
    <w:lvl w:ilvl="6" w:tplc="80525510" w:tentative="1">
      <w:start w:val="1"/>
      <w:numFmt w:val="bullet"/>
      <w:lvlText w:val=""/>
      <w:lvlJc w:val="left"/>
      <w:pPr>
        <w:tabs>
          <w:tab w:val="num" w:pos="5040"/>
        </w:tabs>
        <w:ind w:left="5040" w:hanging="360"/>
      </w:pPr>
      <w:rPr>
        <w:rFonts w:ascii="Wingdings" w:hAnsi="Wingdings" w:hint="default"/>
        <w:sz w:val="20"/>
      </w:rPr>
    </w:lvl>
    <w:lvl w:ilvl="7" w:tplc="D1A66F3E" w:tentative="1">
      <w:start w:val="1"/>
      <w:numFmt w:val="bullet"/>
      <w:lvlText w:val=""/>
      <w:lvlJc w:val="left"/>
      <w:pPr>
        <w:tabs>
          <w:tab w:val="num" w:pos="5760"/>
        </w:tabs>
        <w:ind w:left="5760" w:hanging="360"/>
      </w:pPr>
      <w:rPr>
        <w:rFonts w:ascii="Wingdings" w:hAnsi="Wingdings" w:hint="default"/>
        <w:sz w:val="20"/>
      </w:rPr>
    </w:lvl>
    <w:lvl w:ilvl="8" w:tplc="2D22EF40"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117603"/>
    <w:multiLevelType w:val="hybridMultilevel"/>
    <w:tmpl w:val="21306E98"/>
    <w:lvl w:ilvl="0" w:tplc="5E9C23D4">
      <w:start w:val="1"/>
      <w:numFmt w:val="bullet"/>
      <w:lvlText w:val=""/>
      <w:lvlJc w:val="left"/>
      <w:pPr>
        <w:tabs>
          <w:tab w:val="num" w:pos="720"/>
        </w:tabs>
        <w:ind w:left="720" w:hanging="360"/>
      </w:pPr>
      <w:rPr>
        <w:rFonts w:ascii="Symbol" w:hAnsi="Symbol" w:hint="default"/>
        <w:sz w:val="20"/>
      </w:rPr>
    </w:lvl>
    <w:lvl w:ilvl="1" w:tplc="CB1CA968" w:tentative="1">
      <w:start w:val="1"/>
      <w:numFmt w:val="bullet"/>
      <w:lvlText w:val="o"/>
      <w:lvlJc w:val="left"/>
      <w:pPr>
        <w:tabs>
          <w:tab w:val="num" w:pos="1440"/>
        </w:tabs>
        <w:ind w:left="1440" w:hanging="360"/>
      </w:pPr>
      <w:rPr>
        <w:rFonts w:ascii="Courier New" w:hAnsi="Courier New" w:hint="default"/>
        <w:sz w:val="20"/>
      </w:rPr>
    </w:lvl>
    <w:lvl w:ilvl="2" w:tplc="856027FA" w:tentative="1">
      <w:start w:val="1"/>
      <w:numFmt w:val="bullet"/>
      <w:lvlText w:val=""/>
      <w:lvlJc w:val="left"/>
      <w:pPr>
        <w:tabs>
          <w:tab w:val="num" w:pos="2160"/>
        </w:tabs>
        <w:ind w:left="2160" w:hanging="360"/>
      </w:pPr>
      <w:rPr>
        <w:rFonts w:ascii="Wingdings" w:hAnsi="Wingdings" w:hint="default"/>
        <w:sz w:val="20"/>
      </w:rPr>
    </w:lvl>
    <w:lvl w:ilvl="3" w:tplc="E78C8FFC" w:tentative="1">
      <w:start w:val="1"/>
      <w:numFmt w:val="bullet"/>
      <w:lvlText w:val=""/>
      <w:lvlJc w:val="left"/>
      <w:pPr>
        <w:tabs>
          <w:tab w:val="num" w:pos="2880"/>
        </w:tabs>
        <w:ind w:left="2880" w:hanging="360"/>
      </w:pPr>
      <w:rPr>
        <w:rFonts w:ascii="Wingdings" w:hAnsi="Wingdings" w:hint="default"/>
        <w:sz w:val="20"/>
      </w:rPr>
    </w:lvl>
    <w:lvl w:ilvl="4" w:tplc="571080C6" w:tentative="1">
      <w:start w:val="1"/>
      <w:numFmt w:val="bullet"/>
      <w:lvlText w:val=""/>
      <w:lvlJc w:val="left"/>
      <w:pPr>
        <w:tabs>
          <w:tab w:val="num" w:pos="3600"/>
        </w:tabs>
        <w:ind w:left="3600" w:hanging="360"/>
      </w:pPr>
      <w:rPr>
        <w:rFonts w:ascii="Wingdings" w:hAnsi="Wingdings" w:hint="default"/>
        <w:sz w:val="20"/>
      </w:rPr>
    </w:lvl>
    <w:lvl w:ilvl="5" w:tplc="BBB6EA9C" w:tentative="1">
      <w:start w:val="1"/>
      <w:numFmt w:val="bullet"/>
      <w:lvlText w:val=""/>
      <w:lvlJc w:val="left"/>
      <w:pPr>
        <w:tabs>
          <w:tab w:val="num" w:pos="4320"/>
        </w:tabs>
        <w:ind w:left="4320" w:hanging="360"/>
      </w:pPr>
      <w:rPr>
        <w:rFonts w:ascii="Wingdings" w:hAnsi="Wingdings" w:hint="default"/>
        <w:sz w:val="20"/>
      </w:rPr>
    </w:lvl>
    <w:lvl w:ilvl="6" w:tplc="229E7B6E" w:tentative="1">
      <w:start w:val="1"/>
      <w:numFmt w:val="bullet"/>
      <w:lvlText w:val=""/>
      <w:lvlJc w:val="left"/>
      <w:pPr>
        <w:tabs>
          <w:tab w:val="num" w:pos="5040"/>
        </w:tabs>
        <w:ind w:left="5040" w:hanging="360"/>
      </w:pPr>
      <w:rPr>
        <w:rFonts w:ascii="Wingdings" w:hAnsi="Wingdings" w:hint="default"/>
        <w:sz w:val="20"/>
      </w:rPr>
    </w:lvl>
    <w:lvl w:ilvl="7" w:tplc="C19C2502" w:tentative="1">
      <w:start w:val="1"/>
      <w:numFmt w:val="bullet"/>
      <w:lvlText w:val=""/>
      <w:lvlJc w:val="left"/>
      <w:pPr>
        <w:tabs>
          <w:tab w:val="num" w:pos="5760"/>
        </w:tabs>
        <w:ind w:left="5760" w:hanging="360"/>
      </w:pPr>
      <w:rPr>
        <w:rFonts w:ascii="Wingdings" w:hAnsi="Wingdings" w:hint="default"/>
        <w:sz w:val="20"/>
      </w:rPr>
    </w:lvl>
    <w:lvl w:ilvl="8" w:tplc="344EE43A"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9A7DD8"/>
    <w:multiLevelType w:val="hybridMultilevel"/>
    <w:tmpl w:val="36304A40"/>
    <w:lvl w:ilvl="0" w:tplc="D3F6137E">
      <w:start w:val="1"/>
      <w:numFmt w:val="bullet"/>
      <w:lvlText w:val=""/>
      <w:lvlJc w:val="left"/>
      <w:pPr>
        <w:tabs>
          <w:tab w:val="num" w:pos="720"/>
        </w:tabs>
        <w:ind w:left="720" w:hanging="360"/>
      </w:pPr>
      <w:rPr>
        <w:rFonts w:ascii="Symbol" w:hAnsi="Symbol" w:hint="default"/>
        <w:sz w:val="20"/>
      </w:rPr>
    </w:lvl>
    <w:lvl w:ilvl="1" w:tplc="36329770" w:tentative="1">
      <w:start w:val="1"/>
      <w:numFmt w:val="bullet"/>
      <w:lvlText w:val="o"/>
      <w:lvlJc w:val="left"/>
      <w:pPr>
        <w:tabs>
          <w:tab w:val="num" w:pos="1440"/>
        </w:tabs>
        <w:ind w:left="1440" w:hanging="360"/>
      </w:pPr>
      <w:rPr>
        <w:rFonts w:ascii="Courier New" w:hAnsi="Courier New" w:hint="default"/>
        <w:sz w:val="20"/>
      </w:rPr>
    </w:lvl>
    <w:lvl w:ilvl="2" w:tplc="32B23EA8" w:tentative="1">
      <w:start w:val="1"/>
      <w:numFmt w:val="bullet"/>
      <w:lvlText w:val=""/>
      <w:lvlJc w:val="left"/>
      <w:pPr>
        <w:tabs>
          <w:tab w:val="num" w:pos="2160"/>
        </w:tabs>
        <w:ind w:left="2160" w:hanging="360"/>
      </w:pPr>
      <w:rPr>
        <w:rFonts w:ascii="Wingdings" w:hAnsi="Wingdings" w:hint="default"/>
        <w:sz w:val="20"/>
      </w:rPr>
    </w:lvl>
    <w:lvl w:ilvl="3" w:tplc="FF48227C" w:tentative="1">
      <w:start w:val="1"/>
      <w:numFmt w:val="bullet"/>
      <w:lvlText w:val=""/>
      <w:lvlJc w:val="left"/>
      <w:pPr>
        <w:tabs>
          <w:tab w:val="num" w:pos="2880"/>
        </w:tabs>
        <w:ind w:left="2880" w:hanging="360"/>
      </w:pPr>
      <w:rPr>
        <w:rFonts w:ascii="Wingdings" w:hAnsi="Wingdings" w:hint="default"/>
        <w:sz w:val="20"/>
      </w:rPr>
    </w:lvl>
    <w:lvl w:ilvl="4" w:tplc="6C6CD532" w:tentative="1">
      <w:start w:val="1"/>
      <w:numFmt w:val="bullet"/>
      <w:lvlText w:val=""/>
      <w:lvlJc w:val="left"/>
      <w:pPr>
        <w:tabs>
          <w:tab w:val="num" w:pos="3600"/>
        </w:tabs>
        <w:ind w:left="3600" w:hanging="360"/>
      </w:pPr>
      <w:rPr>
        <w:rFonts w:ascii="Wingdings" w:hAnsi="Wingdings" w:hint="default"/>
        <w:sz w:val="20"/>
      </w:rPr>
    </w:lvl>
    <w:lvl w:ilvl="5" w:tplc="70A02EEA" w:tentative="1">
      <w:start w:val="1"/>
      <w:numFmt w:val="bullet"/>
      <w:lvlText w:val=""/>
      <w:lvlJc w:val="left"/>
      <w:pPr>
        <w:tabs>
          <w:tab w:val="num" w:pos="4320"/>
        </w:tabs>
        <w:ind w:left="4320" w:hanging="360"/>
      </w:pPr>
      <w:rPr>
        <w:rFonts w:ascii="Wingdings" w:hAnsi="Wingdings" w:hint="default"/>
        <w:sz w:val="20"/>
      </w:rPr>
    </w:lvl>
    <w:lvl w:ilvl="6" w:tplc="3AC02ABA" w:tentative="1">
      <w:start w:val="1"/>
      <w:numFmt w:val="bullet"/>
      <w:lvlText w:val=""/>
      <w:lvlJc w:val="left"/>
      <w:pPr>
        <w:tabs>
          <w:tab w:val="num" w:pos="5040"/>
        </w:tabs>
        <w:ind w:left="5040" w:hanging="360"/>
      </w:pPr>
      <w:rPr>
        <w:rFonts w:ascii="Wingdings" w:hAnsi="Wingdings" w:hint="default"/>
        <w:sz w:val="20"/>
      </w:rPr>
    </w:lvl>
    <w:lvl w:ilvl="7" w:tplc="734EEDAE" w:tentative="1">
      <w:start w:val="1"/>
      <w:numFmt w:val="bullet"/>
      <w:lvlText w:val=""/>
      <w:lvlJc w:val="left"/>
      <w:pPr>
        <w:tabs>
          <w:tab w:val="num" w:pos="5760"/>
        </w:tabs>
        <w:ind w:left="5760" w:hanging="360"/>
      </w:pPr>
      <w:rPr>
        <w:rFonts w:ascii="Wingdings" w:hAnsi="Wingdings" w:hint="default"/>
        <w:sz w:val="20"/>
      </w:rPr>
    </w:lvl>
    <w:lvl w:ilvl="8" w:tplc="DAEC0C0C" w:tentative="1">
      <w:start w:val="1"/>
      <w:numFmt w:val="bullet"/>
      <w:lvlText w:val=""/>
      <w:lvlJc w:val="left"/>
      <w:pPr>
        <w:tabs>
          <w:tab w:val="num" w:pos="6480"/>
        </w:tabs>
        <w:ind w:left="6480" w:hanging="360"/>
      </w:pPr>
      <w:rPr>
        <w:rFonts w:ascii="Wingdings" w:hAnsi="Wingdings" w:hint="default"/>
        <w:sz w:val="20"/>
      </w:rPr>
    </w:lvl>
  </w:abstractNum>
  <w:num w:numId="1" w16cid:durableId="1181697174">
    <w:abstractNumId w:val="20"/>
  </w:num>
  <w:num w:numId="2" w16cid:durableId="1134639335">
    <w:abstractNumId w:val="6"/>
  </w:num>
  <w:num w:numId="3" w16cid:durableId="2137673675">
    <w:abstractNumId w:val="8"/>
  </w:num>
  <w:num w:numId="4" w16cid:durableId="1242835951">
    <w:abstractNumId w:val="16"/>
  </w:num>
  <w:num w:numId="5" w16cid:durableId="19817921">
    <w:abstractNumId w:val="4"/>
  </w:num>
  <w:num w:numId="6" w16cid:durableId="1369332795">
    <w:abstractNumId w:val="9"/>
  </w:num>
  <w:num w:numId="7" w16cid:durableId="615870215">
    <w:abstractNumId w:val="13"/>
  </w:num>
  <w:num w:numId="8" w16cid:durableId="503059753">
    <w:abstractNumId w:val="14"/>
  </w:num>
  <w:num w:numId="9" w16cid:durableId="812480483">
    <w:abstractNumId w:val="7"/>
  </w:num>
  <w:num w:numId="10" w16cid:durableId="967510673">
    <w:abstractNumId w:val="18"/>
  </w:num>
  <w:num w:numId="11" w16cid:durableId="637613237">
    <w:abstractNumId w:val="19"/>
  </w:num>
  <w:num w:numId="12" w16cid:durableId="752552659">
    <w:abstractNumId w:val="3"/>
  </w:num>
  <w:num w:numId="13" w16cid:durableId="2057925660">
    <w:abstractNumId w:val="1"/>
  </w:num>
  <w:num w:numId="14" w16cid:durableId="813062315">
    <w:abstractNumId w:val="5"/>
  </w:num>
  <w:num w:numId="15" w16cid:durableId="1830637213">
    <w:abstractNumId w:val="0"/>
  </w:num>
  <w:num w:numId="16" w16cid:durableId="1964916568">
    <w:abstractNumId w:val="17"/>
  </w:num>
  <w:num w:numId="17" w16cid:durableId="830174774">
    <w:abstractNumId w:val="15"/>
  </w:num>
  <w:num w:numId="18" w16cid:durableId="607003753">
    <w:abstractNumId w:val="2"/>
  </w:num>
  <w:num w:numId="19" w16cid:durableId="13984339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440472">
    <w:abstractNumId w:val="10"/>
  </w:num>
  <w:num w:numId="21" w16cid:durableId="45761528">
    <w:abstractNumId w:val="11"/>
  </w:num>
  <w:num w:numId="22" w16cid:durableId="18897554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3"/>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zh-CN" w:vendorID="64" w:dllVersion="0"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defaultTabStop w:val="839"/>
  <w:drawingGridHorizontalSpacing w:val="176"/>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E7A"/>
    <w:rsid w:val="00002488"/>
    <w:rsid w:val="000053A3"/>
    <w:rsid w:val="000079D2"/>
    <w:rsid w:val="00013FFC"/>
    <w:rsid w:val="00015F89"/>
    <w:rsid w:val="00017E43"/>
    <w:rsid w:val="000251F7"/>
    <w:rsid w:val="00026173"/>
    <w:rsid w:val="00035275"/>
    <w:rsid w:val="00043140"/>
    <w:rsid w:val="00060CA3"/>
    <w:rsid w:val="0007503C"/>
    <w:rsid w:val="00076C0F"/>
    <w:rsid w:val="0008518A"/>
    <w:rsid w:val="0009011B"/>
    <w:rsid w:val="000916CF"/>
    <w:rsid w:val="0009609F"/>
    <w:rsid w:val="000A41F8"/>
    <w:rsid w:val="000A7385"/>
    <w:rsid w:val="000C500D"/>
    <w:rsid w:val="000D2056"/>
    <w:rsid w:val="000D2564"/>
    <w:rsid w:val="000D38D8"/>
    <w:rsid w:val="000E7F4B"/>
    <w:rsid w:val="000F2F39"/>
    <w:rsid w:val="00117631"/>
    <w:rsid w:val="001178AE"/>
    <w:rsid w:val="00123F04"/>
    <w:rsid w:val="001246AA"/>
    <w:rsid w:val="001313B5"/>
    <w:rsid w:val="001318D7"/>
    <w:rsid w:val="0013586D"/>
    <w:rsid w:val="00136772"/>
    <w:rsid w:val="0014365C"/>
    <w:rsid w:val="00163AA9"/>
    <w:rsid w:val="00163B99"/>
    <w:rsid w:val="0017392D"/>
    <w:rsid w:val="001813F9"/>
    <w:rsid w:val="00186394"/>
    <w:rsid w:val="001953D5"/>
    <w:rsid w:val="001A4281"/>
    <w:rsid w:val="001B3439"/>
    <w:rsid w:val="001B75A8"/>
    <w:rsid w:val="0021156E"/>
    <w:rsid w:val="002155B9"/>
    <w:rsid w:val="002237A3"/>
    <w:rsid w:val="00224426"/>
    <w:rsid w:val="00225382"/>
    <w:rsid w:val="00235756"/>
    <w:rsid w:val="00245608"/>
    <w:rsid w:val="00245831"/>
    <w:rsid w:val="00253F70"/>
    <w:rsid w:val="00254B4A"/>
    <w:rsid w:val="0026004B"/>
    <w:rsid w:val="002679F8"/>
    <w:rsid w:val="002763E2"/>
    <w:rsid w:val="0028515C"/>
    <w:rsid w:val="00286AAB"/>
    <w:rsid w:val="002A1A2D"/>
    <w:rsid w:val="002A2A8B"/>
    <w:rsid w:val="002B3E40"/>
    <w:rsid w:val="002B7F83"/>
    <w:rsid w:val="002E01F1"/>
    <w:rsid w:val="002E7DFA"/>
    <w:rsid w:val="002F1FD2"/>
    <w:rsid w:val="00303609"/>
    <w:rsid w:val="00315FA0"/>
    <w:rsid w:val="0032412B"/>
    <w:rsid w:val="00325B04"/>
    <w:rsid w:val="00327B46"/>
    <w:rsid w:val="00335396"/>
    <w:rsid w:val="00336532"/>
    <w:rsid w:val="0034246B"/>
    <w:rsid w:val="003448E4"/>
    <w:rsid w:val="00356784"/>
    <w:rsid w:val="00360A92"/>
    <w:rsid w:val="00363D4F"/>
    <w:rsid w:val="003804A7"/>
    <w:rsid w:val="003917EE"/>
    <w:rsid w:val="00393905"/>
    <w:rsid w:val="003A452D"/>
    <w:rsid w:val="003A491E"/>
    <w:rsid w:val="003B3EEA"/>
    <w:rsid w:val="003C1452"/>
    <w:rsid w:val="003C7B8C"/>
    <w:rsid w:val="003D2FAB"/>
    <w:rsid w:val="003D3B11"/>
    <w:rsid w:val="00405915"/>
    <w:rsid w:val="00412FEC"/>
    <w:rsid w:val="00414B56"/>
    <w:rsid w:val="00415FD8"/>
    <w:rsid w:val="00416919"/>
    <w:rsid w:val="004177E2"/>
    <w:rsid w:val="004178CD"/>
    <w:rsid w:val="00420102"/>
    <w:rsid w:val="0043378C"/>
    <w:rsid w:val="00440359"/>
    <w:rsid w:val="00453734"/>
    <w:rsid w:val="00455381"/>
    <w:rsid w:val="00460B2D"/>
    <w:rsid w:val="00462E70"/>
    <w:rsid w:val="0048005B"/>
    <w:rsid w:val="004852FE"/>
    <w:rsid w:val="00492620"/>
    <w:rsid w:val="00497842"/>
    <w:rsid w:val="004A5F37"/>
    <w:rsid w:val="004A6076"/>
    <w:rsid w:val="004C0FCC"/>
    <w:rsid w:val="004C5A13"/>
    <w:rsid w:val="004D30B3"/>
    <w:rsid w:val="004E3B07"/>
    <w:rsid w:val="004E3B73"/>
    <w:rsid w:val="004F0E6C"/>
    <w:rsid w:val="00507A41"/>
    <w:rsid w:val="00512DF9"/>
    <w:rsid w:val="00522A8B"/>
    <w:rsid w:val="00524DD3"/>
    <w:rsid w:val="005302AE"/>
    <w:rsid w:val="00536B24"/>
    <w:rsid w:val="00537130"/>
    <w:rsid w:val="0053733F"/>
    <w:rsid w:val="00542BD0"/>
    <w:rsid w:val="00551192"/>
    <w:rsid w:val="00552778"/>
    <w:rsid w:val="00554B5D"/>
    <w:rsid w:val="0056053D"/>
    <w:rsid w:val="00563A9E"/>
    <w:rsid w:val="00593A31"/>
    <w:rsid w:val="005A0F72"/>
    <w:rsid w:val="005A36AB"/>
    <w:rsid w:val="005A40F7"/>
    <w:rsid w:val="005A4153"/>
    <w:rsid w:val="005F1021"/>
    <w:rsid w:val="005F738A"/>
    <w:rsid w:val="00600B24"/>
    <w:rsid w:val="006132B9"/>
    <w:rsid w:val="00613842"/>
    <w:rsid w:val="00623C54"/>
    <w:rsid w:val="0062476B"/>
    <w:rsid w:val="006279CE"/>
    <w:rsid w:val="006374BE"/>
    <w:rsid w:val="0065165A"/>
    <w:rsid w:val="00653B98"/>
    <w:rsid w:val="006542EB"/>
    <w:rsid w:val="00660E82"/>
    <w:rsid w:val="00672DB1"/>
    <w:rsid w:val="00673EFE"/>
    <w:rsid w:val="00677C57"/>
    <w:rsid w:val="00691A3F"/>
    <w:rsid w:val="00692703"/>
    <w:rsid w:val="006A630A"/>
    <w:rsid w:val="006A7FB1"/>
    <w:rsid w:val="006B64CD"/>
    <w:rsid w:val="006B6511"/>
    <w:rsid w:val="006B673B"/>
    <w:rsid w:val="006C249A"/>
    <w:rsid w:val="006C3189"/>
    <w:rsid w:val="006C4C2F"/>
    <w:rsid w:val="006C6E11"/>
    <w:rsid w:val="006D1EA9"/>
    <w:rsid w:val="006D2F8F"/>
    <w:rsid w:val="006D3A28"/>
    <w:rsid w:val="006E2DEC"/>
    <w:rsid w:val="006F145A"/>
    <w:rsid w:val="007024F2"/>
    <w:rsid w:val="007157A2"/>
    <w:rsid w:val="00740BF7"/>
    <w:rsid w:val="007453CA"/>
    <w:rsid w:val="0075269A"/>
    <w:rsid w:val="0076038D"/>
    <w:rsid w:val="00762886"/>
    <w:rsid w:val="0077526B"/>
    <w:rsid w:val="007803A7"/>
    <w:rsid w:val="00780FAD"/>
    <w:rsid w:val="00785407"/>
    <w:rsid w:val="007910D2"/>
    <w:rsid w:val="007A0D63"/>
    <w:rsid w:val="007B2B1D"/>
    <w:rsid w:val="007C49A3"/>
    <w:rsid w:val="007C6446"/>
    <w:rsid w:val="007E3392"/>
    <w:rsid w:val="007E5F46"/>
    <w:rsid w:val="007F6A41"/>
    <w:rsid w:val="00811797"/>
    <w:rsid w:val="00822133"/>
    <w:rsid w:val="00834456"/>
    <w:rsid w:val="0083594F"/>
    <w:rsid w:val="00835AD9"/>
    <w:rsid w:val="00841A91"/>
    <w:rsid w:val="00845FD5"/>
    <w:rsid w:val="00870706"/>
    <w:rsid w:val="008B3BC4"/>
    <w:rsid w:val="008B4BE9"/>
    <w:rsid w:val="008C3DB1"/>
    <w:rsid w:val="008D1FAC"/>
    <w:rsid w:val="008D5B41"/>
    <w:rsid w:val="008E1C1D"/>
    <w:rsid w:val="008E2A0A"/>
    <w:rsid w:val="008E7DCB"/>
    <w:rsid w:val="008F467F"/>
    <w:rsid w:val="00914C54"/>
    <w:rsid w:val="00914D1F"/>
    <w:rsid w:val="00925A25"/>
    <w:rsid w:val="009262FD"/>
    <w:rsid w:val="009430CF"/>
    <w:rsid w:val="00962AE8"/>
    <w:rsid w:val="00965CA7"/>
    <w:rsid w:val="00966F69"/>
    <w:rsid w:val="00986EC5"/>
    <w:rsid w:val="009921B3"/>
    <w:rsid w:val="009B469F"/>
    <w:rsid w:val="009B4C64"/>
    <w:rsid w:val="009B61B7"/>
    <w:rsid w:val="009C20BA"/>
    <w:rsid w:val="009D23C3"/>
    <w:rsid w:val="009E41C1"/>
    <w:rsid w:val="009E4871"/>
    <w:rsid w:val="009E58AB"/>
    <w:rsid w:val="009E5BEA"/>
    <w:rsid w:val="009F21DC"/>
    <w:rsid w:val="00A16B6E"/>
    <w:rsid w:val="00A23144"/>
    <w:rsid w:val="00A34B1D"/>
    <w:rsid w:val="00A35ABC"/>
    <w:rsid w:val="00A40AD7"/>
    <w:rsid w:val="00A442BF"/>
    <w:rsid w:val="00A44B14"/>
    <w:rsid w:val="00A44E62"/>
    <w:rsid w:val="00A44FCA"/>
    <w:rsid w:val="00A54714"/>
    <w:rsid w:val="00A555AB"/>
    <w:rsid w:val="00A6039D"/>
    <w:rsid w:val="00A95C5E"/>
    <w:rsid w:val="00AB4FE9"/>
    <w:rsid w:val="00AC760A"/>
    <w:rsid w:val="00AC7C6F"/>
    <w:rsid w:val="00AE1A0C"/>
    <w:rsid w:val="00B03773"/>
    <w:rsid w:val="00B10148"/>
    <w:rsid w:val="00B11410"/>
    <w:rsid w:val="00B2583B"/>
    <w:rsid w:val="00B32DC4"/>
    <w:rsid w:val="00B36838"/>
    <w:rsid w:val="00B55DF1"/>
    <w:rsid w:val="00B6010C"/>
    <w:rsid w:val="00B6019D"/>
    <w:rsid w:val="00B656FE"/>
    <w:rsid w:val="00B71955"/>
    <w:rsid w:val="00B7236C"/>
    <w:rsid w:val="00BB332E"/>
    <w:rsid w:val="00BD2680"/>
    <w:rsid w:val="00BD33B4"/>
    <w:rsid w:val="00BE5B6C"/>
    <w:rsid w:val="00BE624A"/>
    <w:rsid w:val="00BF0E31"/>
    <w:rsid w:val="00C01E79"/>
    <w:rsid w:val="00C02FB1"/>
    <w:rsid w:val="00C1698D"/>
    <w:rsid w:val="00C2699A"/>
    <w:rsid w:val="00C46C41"/>
    <w:rsid w:val="00C565B2"/>
    <w:rsid w:val="00C64657"/>
    <w:rsid w:val="00C665A9"/>
    <w:rsid w:val="00C66969"/>
    <w:rsid w:val="00C73B66"/>
    <w:rsid w:val="00C771DA"/>
    <w:rsid w:val="00C773E9"/>
    <w:rsid w:val="00C8216B"/>
    <w:rsid w:val="00C8596D"/>
    <w:rsid w:val="00C861D3"/>
    <w:rsid w:val="00C867F9"/>
    <w:rsid w:val="00C87274"/>
    <w:rsid w:val="00C87DF4"/>
    <w:rsid w:val="00C950E0"/>
    <w:rsid w:val="00C96661"/>
    <w:rsid w:val="00CA5655"/>
    <w:rsid w:val="00CA5AE6"/>
    <w:rsid w:val="00CA7162"/>
    <w:rsid w:val="00CB0D36"/>
    <w:rsid w:val="00CB6045"/>
    <w:rsid w:val="00CC1A04"/>
    <w:rsid w:val="00CC3B62"/>
    <w:rsid w:val="00CC681B"/>
    <w:rsid w:val="00CD1DD6"/>
    <w:rsid w:val="00CD6A3D"/>
    <w:rsid w:val="00CE0F04"/>
    <w:rsid w:val="00CE19FD"/>
    <w:rsid w:val="00CE5432"/>
    <w:rsid w:val="00CF17E4"/>
    <w:rsid w:val="00CF46F6"/>
    <w:rsid w:val="00D0354A"/>
    <w:rsid w:val="00D105E1"/>
    <w:rsid w:val="00D25A21"/>
    <w:rsid w:val="00D30669"/>
    <w:rsid w:val="00D311C1"/>
    <w:rsid w:val="00D3163E"/>
    <w:rsid w:val="00D31DB7"/>
    <w:rsid w:val="00D4698C"/>
    <w:rsid w:val="00D61722"/>
    <w:rsid w:val="00D62F0A"/>
    <w:rsid w:val="00D70339"/>
    <w:rsid w:val="00D735E9"/>
    <w:rsid w:val="00D736E1"/>
    <w:rsid w:val="00D82666"/>
    <w:rsid w:val="00D916CC"/>
    <w:rsid w:val="00D93E06"/>
    <w:rsid w:val="00DA2AAF"/>
    <w:rsid w:val="00DA73D0"/>
    <w:rsid w:val="00DC1093"/>
    <w:rsid w:val="00DC6779"/>
    <w:rsid w:val="00DD320A"/>
    <w:rsid w:val="00DE2E07"/>
    <w:rsid w:val="00DF1959"/>
    <w:rsid w:val="00DF59F7"/>
    <w:rsid w:val="00E03BE6"/>
    <w:rsid w:val="00E065AD"/>
    <w:rsid w:val="00E10573"/>
    <w:rsid w:val="00E16739"/>
    <w:rsid w:val="00E3425F"/>
    <w:rsid w:val="00E36009"/>
    <w:rsid w:val="00E362F2"/>
    <w:rsid w:val="00E42992"/>
    <w:rsid w:val="00E468BD"/>
    <w:rsid w:val="00E50C56"/>
    <w:rsid w:val="00E62D8C"/>
    <w:rsid w:val="00E66D67"/>
    <w:rsid w:val="00E770F5"/>
    <w:rsid w:val="00E85FBB"/>
    <w:rsid w:val="00E90BD5"/>
    <w:rsid w:val="00E94ED7"/>
    <w:rsid w:val="00E95678"/>
    <w:rsid w:val="00E956C1"/>
    <w:rsid w:val="00EB7DFA"/>
    <w:rsid w:val="00EC0E7A"/>
    <w:rsid w:val="00EC12B1"/>
    <w:rsid w:val="00ED1BCA"/>
    <w:rsid w:val="00ED213B"/>
    <w:rsid w:val="00ED4EBF"/>
    <w:rsid w:val="00EE4D84"/>
    <w:rsid w:val="00EF463C"/>
    <w:rsid w:val="00F0233D"/>
    <w:rsid w:val="00F064EF"/>
    <w:rsid w:val="00F12C55"/>
    <w:rsid w:val="00F146ED"/>
    <w:rsid w:val="00F168CC"/>
    <w:rsid w:val="00F16F58"/>
    <w:rsid w:val="00F37F8E"/>
    <w:rsid w:val="00F435DB"/>
    <w:rsid w:val="00F458C2"/>
    <w:rsid w:val="00F51EB9"/>
    <w:rsid w:val="00F55F81"/>
    <w:rsid w:val="00F639A7"/>
    <w:rsid w:val="00F72DFC"/>
    <w:rsid w:val="00F72E82"/>
    <w:rsid w:val="00F841F8"/>
    <w:rsid w:val="00F92C35"/>
    <w:rsid w:val="00F94F45"/>
    <w:rsid w:val="00F9613F"/>
    <w:rsid w:val="00FA26A1"/>
    <w:rsid w:val="00FB1EC6"/>
    <w:rsid w:val="00FB3586"/>
    <w:rsid w:val="00FC157F"/>
    <w:rsid w:val="00FC29A0"/>
    <w:rsid w:val="00FC7504"/>
    <w:rsid w:val="00FD7645"/>
    <w:rsid w:val="00FD7AE3"/>
    <w:rsid w:val="00FE243D"/>
    <w:rsid w:val="00FE4DAD"/>
    <w:rsid w:val="00FF2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A3EECB"/>
  <w15:chartTrackingRefBased/>
  <w15:docId w15:val="{0297B3B6-F8D0-4F38-B003-DD9D2140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明朝" w:hAnsi="ＭＳ ゴシック"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napToGrid w:val="0"/>
      <w:jc w:val="left"/>
    </w:pPr>
    <w:rPr>
      <w:rFonts w:eastAsia="ＭＳ ゴシック"/>
      <w:sz w:val="16"/>
    </w:rPr>
  </w:style>
  <w:style w:type="paragraph" w:styleId="a4">
    <w:name w:val="Body Text Indent"/>
    <w:basedOn w:val="a"/>
    <w:link w:val="a5"/>
    <w:pPr>
      <w:ind w:leftChars="84" w:left="160"/>
    </w:pPr>
    <w:rPr>
      <w:rFonts w:ascii="ＭＳ Ｐ明朝" w:eastAsia="ＭＳ Ｐ明朝" w:hAnsi="ＭＳ Ｐ明朝"/>
      <w:sz w:val="18"/>
    </w:rPr>
  </w:style>
  <w:style w:type="character" w:styleId="a6">
    <w:name w:val="Hyperlink"/>
    <w:semiHidden/>
    <w:rPr>
      <w:color w:val="0000FF"/>
      <w:u w:val="single"/>
    </w:rPr>
  </w:style>
  <w:style w:type="character" w:styleId="a7">
    <w:name w:val="FollowedHyperlink"/>
    <w:semiHidden/>
    <w:rPr>
      <w:color w:val="800080"/>
      <w:u w:val="single"/>
    </w:rPr>
  </w:style>
  <w:style w:type="paragraph" w:styleId="2">
    <w:name w:val="Body Text Indent 2"/>
    <w:basedOn w:val="a"/>
    <w:semiHidden/>
    <w:pPr>
      <w:snapToGrid w:val="0"/>
      <w:ind w:firstLineChars="100" w:firstLine="180"/>
      <w:jc w:val="left"/>
    </w:pPr>
    <w:rPr>
      <w:rFonts w:ascii="ＭＳ Ｐ明朝" w:eastAsia="ＭＳ Ｐ明朝" w:hAnsi="ＭＳ Ｐ明朝"/>
      <w:color w:val="000000"/>
      <w:sz w:val="18"/>
    </w:rPr>
  </w:style>
  <w:style w:type="paragraph" w:styleId="3">
    <w:name w:val="Body Text Indent 3"/>
    <w:basedOn w:val="a"/>
    <w:semiHidden/>
    <w:pPr>
      <w:snapToGrid w:val="0"/>
      <w:ind w:firstLineChars="100" w:firstLine="200"/>
      <w:jc w:val="left"/>
    </w:pPr>
    <w:rPr>
      <w:rFonts w:ascii="ＭＳ 明朝"/>
      <w:sz w:val="20"/>
    </w:rPr>
  </w:style>
  <w:style w:type="paragraph" w:styleId="Web">
    <w:name w:val="Normal (Web)"/>
    <w:basedOn w:val="a"/>
    <w:uiPriority w:val="99"/>
    <w:pPr>
      <w:widowControl/>
      <w:spacing w:before="100" w:beforeAutospacing="1" w:after="100" w:afterAutospacing="1"/>
      <w:jc w:val="left"/>
    </w:pPr>
    <w:rPr>
      <w:rFonts w:ascii="Arial Unicode MS" w:eastAsia="Arial Unicode MS" w:hAnsi="Arial Unicode MS" w:cs="Arial Unicode MS"/>
      <w:kern w:val="0"/>
      <w:sz w:val="24"/>
    </w:rPr>
  </w:style>
  <w:style w:type="paragraph" w:styleId="20">
    <w:name w:val="Body Text 2"/>
    <w:basedOn w:val="a"/>
    <w:semiHidden/>
    <w:rPr>
      <w:rFonts w:ascii="ＭＳ 明朝" w:hAnsi="ＭＳ 明朝"/>
      <w:sz w:val="24"/>
    </w:rPr>
  </w:style>
  <w:style w:type="paragraph" w:styleId="a8">
    <w:name w:val="header"/>
    <w:basedOn w:val="a"/>
    <w:unhideWhenUsed/>
    <w:pPr>
      <w:tabs>
        <w:tab w:val="center" w:pos="4252"/>
        <w:tab w:val="right" w:pos="8504"/>
      </w:tabs>
      <w:snapToGrid w:val="0"/>
    </w:pPr>
  </w:style>
  <w:style w:type="character" w:customStyle="1" w:styleId="a9">
    <w:name w:val="ヘッダー (文字)"/>
    <w:semiHidden/>
    <w:rPr>
      <w:kern w:val="2"/>
      <w:sz w:val="21"/>
      <w:szCs w:val="24"/>
    </w:rPr>
  </w:style>
  <w:style w:type="paragraph" w:styleId="aa">
    <w:name w:val="footer"/>
    <w:basedOn w:val="a"/>
    <w:unhideWhenUsed/>
    <w:pPr>
      <w:tabs>
        <w:tab w:val="center" w:pos="4252"/>
        <w:tab w:val="right" w:pos="8504"/>
      </w:tabs>
      <w:snapToGrid w:val="0"/>
    </w:pPr>
  </w:style>
  <w:style w:type="character" w:customStyle="1" w:styleId="ab">
    <w:name w:val="フッター (文字)"/>
    <w:semiHidden/>
    <w:rPr>
      <w:kern w:val="2"/>
      <w:sz w:val="21"/>
      <w:szCs w:val="24"/>
    </w:rPr>
  </w:style>
  <w:style w:type="paragraph" w:styleId="ac">
    <w:name w:val="Closing"/>
    <w:basedOn w:val="a"/>
    <w:unhideWhenUsed/>
    <w:pPr>
      <w:jc w:val="right"/>
    </w:pPr>
    <w:rPr>
      <w:rFonts w:ascii="ＭＳ Ｐ明朝" w:eastAsia="ＭＳ Ｐ明朝" w:hAnsi="ＭＳ Ｐ明朝"/>
      <w:bCs/>
      <w:sz w:val="18"/>
    </w:rPr>
  </w:style>
  <w:style w:type="character" w:customStyle="1" w:styleId="ad">
    <w:name w:val="結語 (文字)"/>
    <w:rPr>
      <w:rFonts w:ascii="ＭＳ Ｐ明朝" w:eastAsia="ＭＳ Ｐ明朝" w:hAnsi="ＭＳ Ｐ明朝"/>
      <w:bCs/>
      <w:kern w:val="2"/>
      <w:sz w:val="18"/>
      <w:szCs w:val="24"/>
    </w:rPr>
  </w:style>
  <w:style w:type="character" w:customStyle="1" w:styleId="a5">
    <w:name w:val="本文インデント (文字)"/>
    <w:link w:val="a4"/>
    <w:rsid w:val="00762886"/>
    <w:rPr>
      <w:rFonts w:ascii="ＭＳ Ｐ明朝" w:eastAsia="ＭＳ Ｐ明朝" w:hAnsi="ＭＳ Ｐ明朝"/>
      <w:kern w:val="2"/>
      <w:sz w:val="18"/>
      <w:szCs w:val="24"/>
    </w:rPr>
  </w:style>
  <w:style w:type="paragraph" w:styleId="ae">
    <w:name w:val="Balloon Text"/>
    <w:basedOn w:val="a"/>
    <w:link w:val="af"/>
    <w:uiPriority w:val="99"/>
    <w:semiHidden/>
    <w:unhideWhenUsed/>
    <w:rsid w:val="00CA5AE6"/>
    <w:rPr>
      <w:rFonts w:ascii="Arial" w:eastAsia="ＭＳ ゴシック" w:hAnsi="Arial"/>
      <w:sz w:val="18"/>
      <w:szCs w:val="18"/>
    </w:rPr>
  </w:style>
  <w:style w:type="character" w:customStyle="1" w:styleId="af">
    <w:name w:val="吹き出し (文字)"/>
    <w:link w:val="ae"/>
    <w:uiPriority w:val="99"/>
    <w:semiHidden/>
    <w:rsid w:val="00CA5AE6"/>
    <w:rPr>
      <w:rFonts w:ascii="Arial" w:eastAsia="ＭＳ ゴシック" w:hAnsi="Arial" w:cs="Times New Roman"/>
      <w:kern w:val="2"/>
      <w:sz w:val="18"/>
      <w:szCs w:val="18"/>
    </w:rPr>
  </w:style>
  <w:style w:type="character" w:customStyle="1" w:styleId="1">
    <w:name w:val="未解決のメンション1"/>
    <w:basedOn w:val="a0"/>
    <w:uiPriority w:val="99"/>
    <w:semiHidden/>
    <w:unhideWhenUsed/>
    <w:rsid w:val="00A442BF"/>
    <w:rPr>
      <w:color w:val="605E5C"/>
      <w:shd w:val="clear" w:color="auto" w:fill="E1DFDD"/>
    </w:rPr>
  </w:style>
  <w:style w:type="paragraph" w:styleId="af0">
    <w:name w:val="List Paragraph"/>
    <w:basedOn w:val="a"/>
    <w:uiPriority w:val="34"/>
    <w:qFormat/>
    <w:rsid w:val="00E10573"/>
    <w:pPr>
      <w:ind w:leftChars="400" w:left="840"/>
    </w:pPr>
  </w:style>
  <w:style w:type="character" w:customStyle="1" w:styleId="21">
    <w:name w:val="未解決のメンション2"/>
    <w:basedOn w:val="a0"/>
    <w:uiPriority w:val="99"/>
    <w:semiHidden/>
    <w:unhideWhenUsed/>
    <w:rsid w:val="00F064EF"/>
    <w:rPr>
      <w:color w:val="605E5C"/>
      <w:shd w:val="clear" w:color="auto" w:fill="E1DFDD"/>
    </w:rPr>
  </w:style>
  <w:style w:type="character" w:styleId="af1">
    <w:name w:val="Unresolved Mention"/>
    <w:basedOn w:val="a0"/>
    <w:uiPriority w:val="99"/>
    <w:semiHidden/>
    <w:unhideWhenUsed/>
    <w:rsid w:val="00966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029512">
      <w:bodyDiv w:val="1"/>
      <w:marLeft w:val="0"/>
      <w:marRight w:val="0"/>
      <w:marTop w:val="0"/>
      <w:marBottom w:val="0"/>
      <w:divBdr>
        <w:top w:val="none" w:sz="0" w:space="0" w:color="auto"/>
        <w:left w:val="none" w:sz="0" w:space="0" w:color="auto"/>
        <w:bottom w:val="none" w:sz="0" w:space="0" w:color="auto"/>
        <w:right w:val="none" w:sz="0" w:space="0" w:color="auto"/>
      </w:divBdr>
    </w:div>
    <w:div w:id="1181352810">
      <w:bodyDiv w:val="1"/>
      <w:marLeft w:val="0"/>
      <w:marRight w:val="0"/>
      <w:marTop w:val="0"/>
      <w:marBottom w:val="0"/>
      <w:divBdr>
        <w:top w:val="none" w:sz="0" w:space="0" w:color="auto"/>
        <w:left w:val="none" w:sz="0" w:space="0" w:color="auto"/>
        <w:bottom w:val="none" w:sz="0" w:space="0" w:color="auto"/>
        <w:right w:val="none" w:sz="0" w:space="0" w:color="auto"/>
      </w:divBdr>
    </w:div>
    <w:div w:id="1397629899">
      <w:bodyDiv w:val="1"/>
      <w:marLeft w:val="0"/>
      <w:marRight w:val="0"/>
      <w:marTop w:val="0"/>
      <w:marBottom w:val="0"/>
      <w:divBdr>
        <w:top w:val="none" w:sz="0" w:space="0" w:color="auto"/>
        <w:left w:val="none" w:sz="0" w:space="0" w:color="auto"/>
        <w:bottom w:val="none" w:sz="0" w:space="0" w:color="auto"/>
        <w:right w:val="none" w:sz="0" w:space="0" w:color="auto"/>
      </w:divBdr>
    </w:div>
    <w:div w:id="19261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audax-kinki.com/26brm613_200/"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audax-japan.org/brevet/brm/brm-part-regulation/"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20864-B690-4EB5-B7FB-56563AEF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1515</Words>
  <Characters>8637</Characters>
  <Application>Microsoft Office Word</Application>
  <DocSecurity>0</DocSecurity>
  <Lines>71</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MouseComputer PC</Company>
  <LinksUpToDate>false</LinksUpToDate>
  <CharactersWithSpaces>10132</CharactersWithSpaces>
  <SharedDoc>false</SharedDoc>
  <HLinks>
    <vt:vector size="6" baseType="variant">
      <vt:variant>
        <vt:i4>3997747</vt:i4>
      </vt:variant>
      <vt:variant>
        <vt:i4>0</vt:i4>
      </vt:variant>
      <vt:variant>
        <vt:i4>0</vt:i4>
      </vt:variant>
      <vt:variant>
        <vt:i4>5</vt:i4>
      </vt:variant>
      <vt:variant>
        <vt:lpwstr>http://www.audax-japan.org/brevet/brm/brm-part-regulation/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OKADA</dc:creator>
  <cp:keywords/>
  <cp:lastModifiedBy>kazushige yamawaki</cp:lastModifiedBy>
  <cp:revision>5</cp:revision>
  <cp:lastPrinted>2026-03-24T04:49:00Z</cp:lastPrinted>
  <dcterms:created xsi:type="dcterms:W3CDTF">2026-10-16T14:39:00Z</dcterms:created>
  <dcterms:modified xsi:type="dcterms:W3CDTF">2026-10-16T15:21:00Z</dcterms:modified>
</cp:coreProperties>
</file>